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0F" w:rsidRPr="00B4620F" w:rsidRDefault="00B4620F" w:rsidP="00B4620F">
      <w:pPr>
        <w:jc w:val="center"/>
        <w:rPr>
          <w:rFonts w:ascii="Times New Roman" w:hAnsi="Times New Roman" w:cs="Times New Roman"/>
          <w:b/>
          <w:sz w:val="28"/>
          <w:szCs w:val="28"/>
        </w:rPr>
      </w:pPr>
      <w:r w:rsidRPr="00086571">
        <w:rPr>
          <w:rFonts w:ascii="Times New Roman" w:hAnsi="Times New Roman" w:cs="Times New Roman"/>
          <w:b/>
          <w:sz w:val="28"/>
          <w:szCs w:val="28"/>
        </w:rPr>
        <w:t>PHYSIOLOGICAL ACTION AND MECHANISM OF NEUROTRANSMITTER</w:t>
      </w:r>
    </w:p>
    <w:p w:rsidR="00B4620F" w:rsidRPr="00922560" w:rsidRDefault="00B4620F" w:rsidP="00B4620F">
      <w:pPr>
        <w:spacing w:line="360" w:lineRule="auto"/>
        <w:jc w:val="both"/>
        <w:rPr>
          <w:rFonts w:ascii="Times New Roman" w:hAnsi="Times New Roman" w:cs="Times New Roman"/>
          <w:b/>
          <w:sz w:val="28"/>
          <w:szCs w:val="28"/>
          <w:u w:val="single"/>
          <w:shd w:val="clear" w:color="auto" w:fill="FFFFFF"/>
        </w:rPr>
      </w:pPr>
      <w:r w:rsidRPr="004C4195">
        <w:rPr>
          <w:rFonts w:ascii="Times New Roman" w:hAnsi="Times New Roman" w:cs="Times New Roman"/>
          <w:b/>
          <w:sz w:val="28"/>
          <w:szCs w:val="28"/>
          <w:shd w:val="clear" w:color="auto" w:fill="FFFFFF"/>
        </w:rPr>
        <w:t>1.1</w:t>
      </w:r>
      <w:r>
        <w:rPr>
          <w:rFonts w:ascii="Times New Roman" w:hAnsi="Times New Roman" w:cs="Times New Roman"/>
          <w:b/>
          <w:sz w:val="28"/>
          <w:szCs w:val="28"/>
          <w:shd w:val="clear" w:color="auto" w:fill="FFFFFF"/>
        </w:rPr>
        <w:t>.</w:t>
      </w:r>
      <w:r w:rsidRPr="00922560">
        <w:rPr>
          <w:rFonts w:ascii="Times New Roman" w:hAnsi="Times New Roman" w:cs="Times New Roman"/>
          <w:b/>
          <w:sz w:val="28"/>
          <w:szCs w:val="28"/>
          <w:u w:val="single"/>
          <w:shd w:val="clear" w:color="auto" w:fill="FFFFFF"/>
        </w:rPr>
        <w:t xml:space="preserve"> Introduction</w:t>
      </w:r>
    </w:p>
    <w:p w:rsidR="00B4620F" w:rsidRPr="004B0EB2" w:rsidRDefault="00B4620F" w:rsidP="00B4620F">
      <w:pPr>
        <w:spacing w:line="360" w:lineRule="auto"/>
        <w:jc w:val="both"/>
        <w:rPr>
          <w:rFonts w:ascii="Times New Roman" w:hAnsi="Times New Roman" w:cs="Times New Roman"/>
          <w:sz w:val="24"/>
          <w:szCs w:val="24"/>
          <w:shd w:val="clear" w:color="auto" w:fill="FFFFFF"/>
        </w:rPr>
      </w:pPr>
      <w:r w:rsidRPr="004B0EB2">
        <w:rPr>
          <w:rFonts w:ascii="Times New Roman" w:hAnsi="Times New Roman" w:cs="Times New Roman"/>
          <w:sz w:val="24"/>
          <w:szCs w:val="24"/>
          <w:shd w:val="clear" w:color="auto" w:fill="FFFFFF"/>
        </w:rPr>
        <w:t xml:space="preserve">Neurotransmitters are chemicals that allow neurons to communicate with each other throughout the body. They enable the brain to provide a variety of functions, through the process of chemical synaptic transmission. These endogenous chemicals are integral in shaping everyday life and functions. </w:t>
      </w:r>
      <w:r w:rsidRPr="004B0EB2">
        <w:rPr>
          <w:rFonts w:ascii="Arial" w:hAnsi="Arial" w:cs="Arial"/>
          <w:sz w:val="23"/>
          <w:szCs w:val="23"/>
          <w:shd w:val="clear" w:color="auto" w:fill="FFFFFF"/>
        </w:rPr>
        <w:t> </w:t>
      </w:r>
      <w:r w:rsidRPr="004B0EB2">
        <w:rPr>
          <w:rFonts w:ascii="Times New Roman" w:hAnsi="Times New Roman" w:cs="Times New Roman"/>
          <w:sz w:val="24"/>
          <w:szCs w:val="24"/>
          <w:shd w:val="clear" w:color="auto" w:fill="FFFFFF"/>
        </w:rPr>
        <w:t>It is a type of chemical messenger which transmits signals across a </w:t>
      </w:r>
      <w:hyperlink r:id="rId5" w:tooltip="Chemical synapse" w:history="1">
        <w:r w:rsidRPr="004B0EB2">
          <w:rPr>
            <w:rStyle w:val="Hyperlink"/>
            <w:rFonts w:ascii="Times New Roman" w:hAnsi="Times New Roman" w:cs="Times New Roman"/>
            <w:sz w:val="24"/>
            <w:szCs w:val="24"/>
            <w:shd w:val="clear" w:color="auto" w:fill="FFFFFF"/>
          </w:rPr>
          <w:t>chemical synapse</w:t>
        </w:r>
      </w:hyperlink>
      <w:r w:rsidRPr="004B0EB2">
        <w:rPr>
          <w:rFonts w:ascii="Times New Roman" w:hAnsi="Times New Roman" w:cs="Times New Roman"/>
          <w:sz w:val="24"/>
          <w:szCs w:val="24"/>
          <w:shd w:val="clear" w:color="auto" w:fill="FFFFFF"/>
        </w:rPr>
        <w:t>, such as a </w:t>
      </w:r>
      <w:hyperlink r:id="rId6" w:tooltip="Neuromuscular junction" w:history="1">
        <w:r w:rsidRPr="004B0EB2">
          <w:rPr>
            <w:rStyle w:val="Hyperlink"/>
            <w:rFonts w:ascii="Times New Roman" w:hAnsi="Times New Roman" w:cs="Times New Roman"/>
            <w:sz w:val="24"/>
            <w:szCs w:val="24"/>
            <w:shd w:val="clear" w:color="auto" w:fill="FFFFFF"/>
          </w:rPr>
          <w:t>neuromuscular junction</w:t>
        </w:r>
      </w:hyperlink>
      <w:r w:rsidRPr="004B0EB2">
        <w:rPr>
          <w:rFonts w:ascii="Times New Roman" w:hAnsi="Times New Roman" w:cs="Times New Roman"/>
          <w:sz w:val="24"/>
          <w:szCs w:val="24"/>
          <w:shd w:val="clear" w:color="auto" w:fill="FFFFFF"/>
        </w:rPr>
        <w:t>, from one </w:t>
      </w:r>
      <w:hyperlink r:id="rId7" w:tooltip="Neuron" w:history="1">
        <w:r w:rsidRPr="004B0EB2">
          <w:rPr>
            <w:rStyle w:val="Hyperlink"/>
            <w:rFonts w:ascii="Times New Roman" w:hAnsi="Times New Roman" w:cs="Times New Roman"/>
            <w:sz w:val="24"/>
            <w:szCs w:val="24"/>
            <w:shd w:val="clear" w:color="auto" w:fill="FFFFFF"/>
          </w:rPr>
          <w:t>neuron</w:t>
        </w:r>
      </w:hyperlink>
      <w:r w:rsidRPr="004B0EB2">
        <w:rPr>
          <w:rFonts w:ascii="Times New Roman" w:hAnsi="Times New Roman" w:cs="Times New Roman"/>
          <w:sz w:val="24"/>
          <w:szCs w:val="24"/>
          <w:shd w:val="clear" w:color="auto" w:fill="FFFFFF"/>
        </w:rPr>
        <w:t> (nerve cell) to another "target" neuron, </w:t>
      </w:r>
      <w:hyperlink r:id="rId8" w:tooltip="Myocyte" w:history="1">
        <w:r w:rsidRPr="004B0EB2">
          <w:rPr>
            <w:rStyle w:val="Hyperlink"/>
            <w:rFonts w:ascii="Times New Roman" w:hAnsi="Times New Roman" w:cs="Times New Roman"/>
            <w:sz w:val="24"/>
            <w:szCs w:val="24"/>
            <w:shd w:val="clear" w:color="auto" w:fill="FFFFFF"/>
          </w:rPr>
          <w:t>muscle cell</w:t>
        </w:r>
      </w:hyperlink>
      <w:r w:rsidRPr="004B0EB2">
        <w:rPr>
          <w:rFonts w:ascii="Times New Roman" w:hAnsi="Times New Roman" w:cs="Times New Roman"/>
          <w:sz w:val="24"/>
          <w:szCs w:val="24"/>
          <w:shd w:val="clear" w:color="auto" w:fill="FFFFFF"/>
        </w:rPr>
        <w:t>, or </w:t>
      </w:r>
      <w:hyperlink r:id="rId9" w:tooltip="Gland" w:history="1">
        <w:r w:rsidRPr="004B0EB2">
          <w:rPr>
            <w:rStyle w:val="Hyperlink"/>
            <w:rFonts w:ascii="Times New Roman" w:hAnsi="Times New Roman" w:cs="Times New Roman"/>
            <w:sz w:val="24"/>
            <w:szCs w:val="24"/>
            <w:shd w:val="clear" w:color="auto" w:fill="FFFFFF"/>
          </w:rPr>
          <w:t>gland cell</w:t>
        </w:r>
      </w:hyperlink>
      <w:r w:rsidRPr="004B0EB2">
        <w:rPr>
          <w:rFonts w:ascii="Times New Roman" w:hAnsi="Times New Roman" w:cs="Times New Roman"/>
          <w:sz w:val="24"/>
          <w:szCs w:val="24"/>
          <w:shd w:val="clear" w:color="auto" w:fill="FFFFFF"/>
        </w:rPr>
        <w:t>.</w:t>
      </w:r>
      <w:hyperlink r:id="rId10" w:anchor="cite_note-1" w:history="1">
        <w:r w:rsidRPr="004B0EB2">
          <w:rPr>
            <w:rStyle w:val="Hyperlink"/>
            <w:rFonts w:ascii="Times New Roman" w:hAnsi="Times New Roman" w:cs="Times New Roman"/>
            <w:sz w:val="24"/>
            <w:szCs w:val="24"/>
            <w:shd w:val="clear" w:color="auto" w:fill="FFFFFF"/>
            <w:vertAlign w:val="superscript"/>
          </w:rPr>
          <w:t>[1]</w:t>
        </w:r>
      </w:hyperlink>
      <w:r w:rsidRPr="004B0EB2">
        <w:rPr>
          <w:rFonts w:ascii="Times New Roman" w:hAnsi="Times New Roman" w:cs="Times New Roman"/>
          <w:sz w:val="24"/>
          <w:szCs w:val="24"/>
          <w:shd w:val="clear" w:color="auto" w:fill="FFFFFF"/>
        </w:rPr>
        <w:t> Neurotransmitters are released from </w:t>
      </w:r>
      <w:hyperlink r:id="rId11" w:tooltip="Synaptic vesicles" w:history="1">
        <w:r w:rsidRPr="004B0EB2">
          <w:rPr>
            <w:rStyle w:val="Hyperlink"/>
            <w:rFonts w:ascii="Times New Roman" w:hAnsi="Times New Roman" w:cs="Times New Roman"/>
            <w:sz w:val="24"/>
            <w:szCs w:val="24"/>
            <w:shd w:val="clear" w:color="auto" w:fill="FFFFFF"/>
          </w:rPr>
          <w:t>synaptic vesicles</w:t>
        </w:r>
      </w:hyperlink>
      <w:r w:rsidRPr="004B0EB2">
        <w:rPr>
          <w:rFonts w:ascii="Times New Roman" w:hAnsi="Times New Roman" w:cs="Times New Roman"/>
          <w:sz w:val="24"/>
          <w:szCs w:val="24"/>
          <w:shd w:val="clear" w:color="auto" w:fill="FFFFFF"/>
        </w:rPr>
        <w:t> in synapses into the </w:t>
      </w:r>
      <w:hyperlink r:id="rId12" w:tooltip="Synaptic cleft" w:history="1">
        <w:r w:rsidRPr="004B0EB2">
          <w:rPr>
            <w:rStyle w:val="Hyperlink"/>
            <w:rFonts w:ascii="Times New Roman" w:hAnsi="Times New Roman" w:cs="Times New Roman"/>
            <w:sz w:val="24"/>
            <w:szCs w:val="24"/>
            <w:shd w:val="clear" w:color="auto" w:fill="FFFFFF"/>
          </w:rPr>
          <w:t>synaptic cleft</w:t>
        </w:r>
      </w:hyperlink>
      <w:r w:rsidRPr="004B0EB2">
        <w:rPr>
          <w:rFonts w:ascii="Times New Roman" w:hAnsi="Times New Roman" w:cs="Times New Roman"/>
          <w:sz w:val="24"/>
          <w:szCs w:val="24"/>
          <w:shd w:val="clear" w:color="auto" w:fill="FFFFFF"/>
        </w:rPr>
        <w:t>, where they are received by </w:t>
      </w:r>
      <w:hyperlink r:id="rId13" w:tooltip="Neurotransmitter receptor" w:history="1">
        <w:r w:rsidRPr="004B0EB2">
          <w:rPr>
            <w:rStyle w:val="Hyperlink"/>
            <w:rFonts w:ascii="Times New Roman" w:hAnsi="Times New Roman" w:cs="Times New Roman"/>
            <w:sz w:val="24"/>
            <w:szCs w:val="24"/>
            <w:shd w:val="clear" w:color="auto" w:fill="FFFFFF"/>
          </w:rPr>
          <w:t>neurotransmitter receptors</w:t>
        </w:r>
      </w:hyperlink>
      <w:r w:rsidRPr="004B0EB2">
        <w:rPr>
          <w:rFonts w:ascii="Times New Roman" w:hAnsi="Times New Roman" w:cs="Times New Roman"/>
          <w:sz w:val="24"/>
          <w:szCs w:val="24"/>
          <w:shd w:val="clear" w:color="auto" w:fill="FFFFFF"/>
        </w:rPr>
        <w:t> on the target cells. Many neurotransmitters are synthesized from simple and plentiful precursors such as </w:t>
      </w:r>
      <w:hyperlink r:id="rId14" w:tooltip="Amino acid" w:history="1">
        <w:r w:rsidRPr="004B0EB2">
          <w:rPr>
            <w:rStyle w:val="Hyperlink"/>
            <w:rFonts w:ascii="Times New Roman" w:hAnsi="Times New Roman" w:cs="Times New Roman"/>
            <w:sz w:val="24"/>
            <w:szCs w:val="24"/>
            <w:shd w:val="clear" w:color="auto" w:fill="FFFFFF"/>
          </w:rPr>
          <w:t>amino acids</w:t>
        </w:r>
      </w:hyperlink>
      <w:r w:rsidRPr="004B0EB2">
        <w:rPr>
          <w:rFonts w:ascii="Times New Roman" w:hAnsi="Times New Roman" w:cs="Times New Roman"/>
          <w:sz w:val="24"/>
          <w:szCs w:val="24"/>
          <w:shd w:val="clear" w:color="auto" w:fill="FFFFFF"/>
        </w:rPr>
        <w:t>, which are readily available from the diet and only require a small number of </w:t>
      </w:r>
      <w:hyperlink r:id="rId15" w:tooltip="Biosynthetic" w:history="1">
        <w:r w:rsidRPr="004B0EB2">
          <w:rPr>
            <w:rStyle w:val="Hyperlink"/>
            <w:rFonts w:ascii="Times New Roman" w:hAnsi="Times New Roman" w:cs="Times New Roman"/>
            <w:sz w:val="24"/>
            <w:szCs w:val="24"/>
            <w:shd w:val="clear" w:color="auto" w:fill="FFFFFF"/>
          </w:rPr>
          <w:t>biosynthetic</w:t>
        </w:r>
      </w:hyperlink>
      <w:r w:rsidRPr="004B0EB2">
        <w:rPr>
          <w:rFonts w:ascii="Times New Roman" w:hAnsi="Times New Roman" w:cs="Times New Roman"/>
          <w:sz w:val="24"/>
          <w:szCs w:val="24"/>
          <w:shd w:val="clear" w:color="auto" w:fill="FFFFFF"/>
        </w:rPr>
        <w:t> steps for conversion. Neurotransmitters play a major role in shaping everyday life and functions. Their exact numbers are unknown, but more than 200 unique chemical messengers have been identified.</w:t>
      </w:r>
    </w:p>
    <w:p w:rsidR="00B4620F" w:rsidRPr="00922560" w:rsidRDefault="00B4620F" w:rsidP="00B4620F">
      <w:pPr>
        <w:spacing w:line="360" w:lineRule="auto"/>
        <w:jc w:val="center"/>
        <w:rPr>
          <w:rFonts w:ascii="Times New Roman" w:hAnsi="Times New Roman" w:cs="Times New Roman"/>
          <w:sz w:val="24"/>
          <w:szCs w:val="24"/>
          <w:shd w:val="clear" w:color="auto" w:fill="FFFFFF"/>
        </w:rPr>
      </w:pPr>
      <w:r w:rsidRPr="00922560">
        <w:rPr>
          <w:rFonts w:ascii="Times New Roman" w:hAnsi="Times New Roman" w:cs="Times New Roman"/>
          <w:noProof/>
          <w:sz w:val="24"/>
          <w:szCs w:val="24"/>
          <w:shd w:val="clear" w:color="auto" w:fill="FFFFFF"/>
        </w:rPr>
        <w:drawing>
          <wp:inline distT="0" distB="0" distL="0" distR="0">
            <wp:extent cx="3801006" cy="2076740"/>
            <wp:effectExtent l="19050" t="0" r="8994" b="0"/>
            <wp:docPr id="6" name="Picture 5" descr="ne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1.PNG"/>
                    <pic:cNvPicPr/>
                  </pic:nvPicPr>
                  <pic:blipFill>
                    <a:blip r:embed="rId16" cstate="print"/>
                    <a:stretch>
                      <a:fillRect/>
                    </a:stretch>
                  </pic:blipFill>
                  <pic:spPr>
                    <a:xfrm>
                      <a:off x="0" y="0"/>
                      <a:ext cx="3801006" cy="2076740"/>
                    </a:xfrm>
                    <a:prstGeom prst="rect">
                      <a:avLst/>
                    </a:prstGeom>
                  </pic:spPr>
                </pic:pic>
              </a:graphicData>
            </a:graphic>
          </wp:inline>
        </w:drawing>
      </w:r>
    </w:p>
    <w:p w:rsidR="00B4620F" w:rsidRDefault="00B4620F" w:rsidP="00B4620F">
      <w:pPr>
        <w:spacing w:line="240" w:lineRule="auto"/>
        <w:jc w:val="center"/>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Figure 1.</w:t>
      </w:r>
      <w:proofErr w:type="gramEnd"/>
      <w:r>
        <w:rPr>
          <w:rFonts w:ascii="Times New Roman" w:hAnsi="Times New Roman" w:cs="Times New Roman"/>
          <w:b/>
          <w:sz w:val="24"/>
          <w:szCs w:val="24"/>
          <w:shd w:val="clear" w:color="auto" w:fill="FFFFFF"/>
        </w:rPr>
        <w:t xml:space="preserve"> Structure of neurotransmitter</w:t>
      </w:r>
    </w:p>
    <w:p w:rsidR="00B4620F" w:rsidRPr="004C4195" w:rsidRDefault="00B4620F" w:rsidP="00B4620F">
      <w:pPr>
        <w:spacing w:line="240" w:lineRule="auto"/>
        <w:jc w:val="center"/>
        <w:rPr>
          <w:rFonts w:ascii="Times New Roman" w:hAnsi="Times New Roman" w:cs="Times New Roman"/>
          <w:i/>
          <w:sz w:val="24"/>
          <w:szCs w:val="24"/>
          <w:shd w:val="clear" w:color="auto" w:fill="FFFFFF"/>
        </w:rPr>
      </w:pPr>
      <w:r w:rsidRPr="004C4195">
        <w:rPr>
          <w:rFonts w:ascii="Times New Roman" w:hAnsi="Times New Roman" w:cs="Times New Roman"/>
          <w:i/>
          <w:sz w:val="24"/>
          <w:szCs w:val="24"/>
          <w:shd w:val="clear" w:color="auto" w:fill="FFFFFF"/>
        </w:rPr>
        <w:t>http://www.compoundchem.com/2015/07/30/</w:t>
      </w:r>
      <w:r w:rsidRPr="004C4195">
        <w:rPr>
          <w:rStyle w:val="Emphasis"/>
          <w:rFonts w:ascii="Times New Roman" w:hAnsi="Times New Roman" w:cs="Times New Roman"/>
          <w:bCs/>
          <w:sz w:val="24"/>
          <w:szCs w:val="24"/>
          <w:shd w:val="clear" w:color="auto" w:fill="FFFFFF"/>
        </w:rPr>
        <w:t>neurotransmitters</w:t>
      </w:r>
      <w:r w:rsidRPr="004C4195">
        <w:rPr>
          <w:rFonts w:ascii="Times New Roman" w:hAnsi="Times New Roman" w:cs="Times New Roman"/>
          <w:i/>
          <w:sz w:val="24"/>
          <w:szCs w:val="24"/>
          <w:shd w:val="clear" w:color="auto" w:fill="FFFFFF"/>
        </w:rPr>
        <w:t>/</w:t>
      </w:r>
    </w:p>
    <w:p w:rsidR="00B4620F" w:rsidRPr="00922560" w:rsidRDefault="00B4620F" w:rsidP="00B4620F">
      <w:pPr>
        <w:spacing w:line="360" w:lineRule="auto"/>
        <w:jc w:val="both"/>
        <w:rPr>
          <w:rFonts w:ascii="Times New Roman" w:hAnsi="Times New Roman" w:cs="Times New Roman"/>
          <w:sz w:val="24"/>
          <w:szCs w:val="24"/>
          <w:shd w:val="clear" w:color="auto" w:fill="FFFFFF"/>
        </w:rPr>
      </w:pPr>
      <w:r w:rsidRPr="00922560">
        <w:rPr>
          <w:rFonts w:ascii="Times New Roman" w:hAnsi="Times New Roman" w:cs="Times New Roman"/>
          <w:sz w:val="24"/>
          <w:szCs w:val="24"/>
          <w:shd w:val="clear" w:color="auto" w:fill="FFFFFF"/>
        </w:rPr>
        <w:t xml:space="preserve">Neurotransmitters are involved in the processes of early human development, including neurotransmission, differentiation, the growth of neurons, and the development of neural circuitry. Certain neurotransmitters may appear at different points of development. For example, monoamines are present before the neurons are differentiated. </w:t>
      </w:r>
      <w:proofErr w:type="spellStart"/>
      <w:r w:rsidRPr="00922560">
        <w:rPr>
          <w:rFonts w:ascii="Times New Roman" w:hAnsi="Times New Roman" w:cs="Times New Roman"/>
          <w:sz w:val="24"/>
          <w:szCs w:val="24"/>
          <w:shd w:val="clear" w:color="auto" w:fill="FFFFFF"/>
        </w:rPr>
        <w:t>Norepinephrine</w:t>
      </w:r>
      <w:proofErr w:type="spellEnd"/>
      <w:r w:rsidRPr="00922560">
        <w:rPr>
          <w:rFonts w:ascii="Times New Roman" w:hAnsi="Times New Roman" w:cs="Times New Roman"/>
          <w:sz w:val="24"/>
          <w:szCs w:val="24"/>
          <w:shd w:val="clear" w:color="auto" w:fill="FFFFFF"/>
        </w:rPr>
        <w:t xml:space="preserve"> levels are high in </w:t>
      </w:r>
      <w:r w:rsidRPr="00922560">
        <w:rPr>
          <w:rFonts w:ascii="Times New Roman" w:hAnsi="Times New Roman" w:cs="Times New Roman"/>
          <w:sz w:val="24"/>
          <w:szCs w:val="24"/>
          <w:shd w:val="clear" w:color="auto" w:fill="FFFFFF"/>
        </w:rPr>
        <w:lastRenderedPageBreak/>
        <w:t xml:space="preserve">the notochord, even in the very early stages of the embryo. Serotonin has a role in morphogenesis. Excitatory amino acids tend to appear later in ontogenesis. The levels of neurotransmitters and </w:t>
      </w:r>
      <w:proofErr w:type="spellStart"/>
      <w:r w:rsidRPr="00922560">
        <w:rPr>
          <w:rFonts w:ascii="Times New Roman" w:hAnsi="Times New Roman" w:cs="Times New Roman"/>
          <w:sz w:val="24"/>
          <w:szCs w:val="24"/>
          <w:shd w:val="clear" w:color="auto" w:fill="FFFFFF"/>
        </w:rPr>
        <w:t>neuromodulators</w:t>
      </w:r>
      <w:proofErr w:type="spellEnd"/>
      <w:r w:rsidRPr="00922560">
        <w:rPr>
          <w:rFonts w:ascii="Times New Roman" w:hAnsi="Times New Roman" w:cs="Times New Roman"/>
          <w:sz w:val="24"/>
          <w:szCs w:val="24"/>
          <w:shd w:val="clear" w:color="auto" w:fill="FFFFFF"/>
        </w:rPr>
        <w:t xml:space="preserve"> tend to increase as new synapses form. Others will appear in the </w:t>
      </w:r>
      <w:proofErr w:type="spellStart"/>
      <w:r w:rsidRPr="00922560">
        <w:rPr>
          <w:rFonts w:ascii="Times New Roman" w:hAnsi="Times New Roman" w:cs="Times New Roman"/>
          <w:sz w:val="24"/>
          <w:szCs w:val="24"/>
          <w:shd w:val="clear" w:color="auto" w:fill="FFFFFF"/>
        </w:rPr>
        <w:t>perinatal</w:t>
      </w:r>
      <w:proofErr w:type="spellEnd"/>
      <w:r w:rsidRPr="00922560">
        <w:rPr>
          <w:rFonts w:ascii="Times New Roman" w:hAnsi="Times New Roman" w:cs="Times New Roman"/>
          <w:sz w:val="24"/>
          <w:szCs w:val="24"/>
          <w:shd w:val="clear" w:color="auto" w:fill="FFFFFF"/>
        </w:rPr>
        <w:t xml:space="preserve"> period, like glutamate, and plateau afterward. Hypoxia and drug-exposure can disturb the formation of neuronal </w:t>
      </w:r>
      <w:proofErr w:type="spellStart"/>
      <w:r w:rsidRPr="00922560">
        <w:rPr>
          <w:rFonts w:ascii="Times New Roman" w:hAnsi="Times New Roman" w:cs="Times New Roman"/>
          <w:sz w:val="24"/>
          <w:szCs w:val="24"/>
          <w:shd w:val="clear" w:color="auto" w:fill="FFFFFF"/>
        </w:rPr>
        <w:t>circuity</w:t>
      </w:r>
      <w:proofErr w:type="spellEnd"/>
      <w:r w:rsidRPr="00922560">
        <w:rPr>
          <w:rFonts w:ascii="Times New Roman" w:hAnsi="Times New Roman" w:cs="Times New Roman"/>
          <w:sz w:val="24"/>
          <w:szCs w:val="24"/>
          <w:shd w:val="clear" w:color="auto" w:fill="FFFFFF"/>
        </w:rPr>
        <w:t>, leading to long-term deleterious effects in the body.</w:t>
      </w:r>
    </w:p>
    <w:p w:rsidR="00B4620F" w:rsidRPr="004C4195" w:rsidRDefault="00B4620F" w:rsidP="00B4620F">
      <w:pPr>
        <w:shd w:val="clear" w:color="auto" w:fill="FFFFFF" w:themeFill="background1"/>
        <w:spacing w:line="360" w:lineRule="auto"/>
        <w:jc w:val="both"/>
        <w:rPr>
          <w:rFonts w:ascii="Times New Roman" w:eastAsia="Times New Roman" w:hAnsi="Times New Roman" w:cs="Times New Roman"/>
          <w:b/>
          <w:bCs/>
          <w:sz w:val="28"/>
          <w:szCs w:val="28"/>
          <w:u w:val="single"/>
        </w:rPr>
      </w:pPr>
      <w:r w:rsidRPr="004C4195">
        <w:rPr>
          <w:rFonts w:ascii="Times New Roman" w:eastAsia="Times New Roman" w:hAnsi="Times New Roman" w:cs="Times New Roman"/>
          <w:b/>
          <w:bCs/>
          <w:sz w:val="28"/>
          <w:szCs w:val="28"/>
        </w:rPr>
        <w:t>1.2</w:t>
      </w:r>
      <w:r>
        <w:rPr>
          <w:rFonts w:ascii="Times New Roman" w:eastAsia="Times New Roman" w:hAnsi="Times New Roman" w:cs="Times New Roman"/>
          <w:b/>
          <w:bCs/>
          <w:sz w:val="28"/>
          <w:szCs w:val="28"/>
        </w:rPr>
        <w:t>.</w:t>
      </w:r>
      <w:r w:rsidRPr="004C4195">
        <w:rPr>
          <w:rFonts w:ascii="Times New Roman" w:eastAsia="Times New Roman" w:hAnsi="Times New Roman" w:cs="Times New Roman"/>
          <w:b/>
          <w:bCs/>
          <w:sz w:val="28"/>
          <w:szCs w:val="28"/>
        </w:rPr>
        <w:t xml:space="preserve"> </w:t>
      </w:r>
      <w:r w:rsidRPr="004C4195">
        <w:rPr>
          <w:rFonts w:ascii="Times New Roman" w:eastAsia="Times New Roman" w:hAnsi="Times New Roman" w:cs="Times New Roman"/>
          <w:b/>
          <w:bCs/>
          <w:sz w:val="28"/>
          <w:szCs w:val="28"/>
          <w:u w:val="single"/>
        </w:rPr>
        <w:t>Discovery</w:t>
      </w:r>
    </w:p>
    <w:p w:rsidR="00B4620F" w:rsidRPr="00922560" w:rsidRDefault="00B4620F" w:rsidP="00B4620F">
      <w:pPr>
        <w:shd w:val="clear" w:color="auto" w:fill="FFFFFF" w:themeFill="background1"/>
        <w:spacing w:line="360" w:lineRule="auto"/>
        <w:jc w:val="both"/>
        <w:rPr>
          <w:rFonts w:ascii="Times New Roman" w:eastAsia="Times New Roman" w:hAnsi="Times New Roman" w:cs="Times New Roman"/>
          <w:b/>
          <w:bCs/>
          <w:sz w:val="24"/>
          <w:szCs w:val="24"/>
        </w:rPr>
      </w:pPr>
      <w:r w:rsidRPr="00922560">
        <w:rPr>
          <w:rFonts w:ascii="Times New Roman" w:hAnsi="Times New Roman" w:cs="Times New Roman"/>
          <w:sz w:val="24"/>
          <w:szCs w:val="24"/>
          <w:shd w:val="clear" w:color="auto" w:fill="FFFFFF"/>
        </w:rPr>
        <w:t>Until the early 20th century, scientists assumed that the majority of synaptic communication in the brain was electrical. However, through the careful </w:t>
      </w:r>
      <w:hyperlink r:id="rId17" w:tooltip="Histology" w:history="1">
        <w:r w:rsidRPr="00922560">
          <w:rPr>
            <w:rStyle w:val="Hyperlink"/>
            <w:rFonts w:ascii="Times New Roman" w:hAnsi="Times New Roman" w:cs="Times New Roman"/>
            <w:sz w:val="24"/>
            <w:szCs w:val="24"/>
            <w:shd w:val="clear" w:color="auto" w:fill="FFFFFF"/>
          </w:rPr>
          <w:t>histological</w:t>
        </w:r>
      </w:hyperlink>
      <w:r w:rsidRPr="00922560">
        <w:rPr>
          <w:rFonts w:ascii="Times New Roman" w:hAnsi="Times New Roman" w:cs="Times New Roman"/>
          <w:sz w:val="24"/>
          <w:szCs w:val="24"/>
          <w:shd w:val="clear" w:color="auto" w:fill="FFFFFF"/>
        </w:rPr>
        <w:t> examinations by </w:t>
      </w:r>
      <w:hyperlink r:id="rId18" w:tooltip="Ramón y Cajal" w:history="1">
        <w:r w:rsidRPr="00922560">
          <w:rPr>
            <w:rStyle w:val="Hyperlink"/>
            <w:rFonts w:ascii="Times New Roman" w:hAnsi="Times New Roman" w:cs="Times New Roman"/>
            <w:sz w:val="24"/>
            <w:szCs w:val="24"/>
            <w:shd w:val="clear" w:color="auto" w:fill="FFFFFF"/>
          </w:rPr>
          <w:t xml:space="preserve">Ramón y </w:t>
        </w:r>
        <w:proofErr w:type="spellStart"/>
        <w:r w:rsidRPr="00922560">
          <w:rPr>
            <w:rStyle w:val="Hyperlink"/>
            <w:rFonts w:ascii="Times New Roman" w:hAnsi="Times New Roman" w:cs="Times New Roman"/>
            <w:sz w:val="24"/>
            <w:szCs w:val="24"/>
            <w:shd w:val="clear" w:color="auto" w:fill="FFFFFF"/>
          </w:rPr>
          <w:t>Cajal</w:t>
        </w:r>
        <w:proofErr w:type="spellEnd"/>
      </w:hyperlink>
      <w:r w:rsidRPr="00922560">
        <w:rPr>
          <w:rFonts w:ascii="Times New Roman" w:hAnsi="Times New Roman" w:cs="Times New Roman"/>
          <w:sz w:val="24"/>
          <w:szCs w:val="24"/>
          <w:shd w:val="clear" w:color="auto" w:fill="FFFFFF"/>
        </w:rPr>
        <w:t> (1852–1934), a 20 to 40 nm gap between neurons, known today as the </w:t>
      </w:r>
      <w:hyperlink r:id="rId19" w:tooltip="Synaptic cleft" w:history="1">
        <w:r w:rsidRPr="00922560">
          <w:rPr>
            <w:rStyle w:val="Hyperlink"/>
            <w:rFonts w:ascii="Times New Roman" w:hAnsi="Times New Roman" w:cs="Times New Roman"/>
            <w:sz w:val="24"/>
            <w:szCs w:val="24"/>
            <w:shd w:val="clear" w:color="auto" w:fill="FFFFFF"/>
          </w:rPr>
          <w:t>synaptic cleft</w:t>
        </w:r>
      </w:hyperlink>
      <w:r w:rsidRPr="00922560">
        <w:rPr>
          <w:rFonts w:ascii="Times New Roman" w:hAnsi="Times New Roman" w:cs="Times New Roman"/>
          <w:sz w:val="24"/>
          <w:szCs w:val="24"/>
          <w:shd w:val="clear" w:color="auto" w:fill="FFFFFF"/>
        </w:rPr>
        <w:t>, was discovered. The presence of such a gap suggested communication via chemical messengers traversing the synaptic cleft, and in 1921 German pharmacologist </w:t>
      </w:r>
      <w:hyperlink r:id="rId20" w:tooltip="Otto Loewi" w:history="1">
        <w:r w:rsidRPr="00922560">
          <w:rPr>
            <w:rStyle w:val="Hyperlink"/>
            <w:rFonts w:ascii="Times New Roman" w:hAnsi="Times New Roman" w:cs="Times New Roman"/>
            <w:sz w:val="24"/>
            <w:szCs w:val="24"/>
            <w:shd w:val="clear" w:color="auto" w:fill="FFFFFF"/>
          </w:rPr>
          <w:t>Otto Loewi</w:t>
        </w:r>
      </w:hyperlink>
      <w:r w:rsidRPr="00922560">
        <w:rPr>
          <w:rFonts w:ascii="Times New Roman" w:hAnsi="Times New Roman" w:cs="Times New Roman"/>
          <w:sz w:val="24"/>
          <w:szCs w:val="24"/>
          <w:shd w:val="clear" w:color="auto" w:fill="FFFFFF"/>
        </w:rPr>
        <w:t xml:space="preserve"> (1873–1961) confirmed that neurons can communicate by releasing chemicals. Through a series of experiments involving the </w:t>
      </w:r>
      <w:proofErr w:type="spellStart"/>
      <w:r w:rsidRPr="00922560">
        <w:rPr>
          <w:rFonts w:ascii="Times New Roman" w:hAnsi="Times New Roman" w:cs="Times New Roman"/>
          <w:sz w:val="24"/>
          <w:szCs w:val="24"/>
          <w:shd w:val="clear" w:color="auto" w:fill="FFFFFF"/>
        </w:rPr>
        <w:t>vagus</w:t>
      </w:r>
      <w:proofErr w:type="spellEnd"/>
      <w:r w:rsidRPr="00922560">
        <w:rPr>
          <w:rFonts w:ascii="Times New Roman" w:hAnsi="Times New Roman" w:cs="Times New Roman"/>
          <w:sz w:val="24"/>
          <w:szCs w:val="24"/>
          <w:shd w:val="clear" w:color="auto" w:fill="FFFFFF"/>
        </w:rPr>
        <w:t xml:space="preserve"> nerves of frogs, Loewi was able to manually slow the heart rate of frogs by controlling the amount of saline solution present around the </w:t>
      </w:r>
      <w:proofErr w:type="spellStart"/>
      <w:r w:rsidRPr="00922560">
        <w:rPr>
          <w:rFonts w:ascii="Times New Roman" w:hAnsi="Times New Roman" w:cs="Times New Roman"/>
          <w:sz w:val="24"/>
          <w:szCs w:val="24"/>
          <w:shd w:val="clear" w:color="auto" w:fill="FFFFFF"/>
        </w:rPr>
        <w:t>vagus</w:t>
      </w:r>
      <w:proofErr w:type="spellEnd"/>
      <w:r w:rsidRPr="00922560">
        <w:rPr>
          <w:rFonts w:ascii="Times New Roman" w:hAnsi="Times New Roman" w:cs="Times New Roman"/>
          <w:sz w:val="24"/>
          <w:szCs w:val="24"/>
          <w:shd w:val="clear" w:color="auto" w:fill="FFFFFF"/>
        </w:rPr>
        <w:t xml:space="preserve"> nerve. Upon completion of this experiment, Loewi asserted that sympathetic regulation of cardiac function can be mediated through changes in chemical concentrations. Furthermore, Otto Loewi is credited with discovering </w:t>
      </w:r>
      <w:hyperlink r:id="rId21" w:tooltip="Acetylcholine" w:history="1">
        <w:r w:rsidRPr="00922560">
          <w:rPr>
            <w:rStyle w:val="Hyperlink"/>
            <w:rFonts w:ascii="Times New Roman" w:hAnsi="Times New Roman" w:cs="Times New Roman"/>
            <w:sz w:val="24"/>
            <w:szCs w:val="24"/>
            <w:shd w:val="clear" w:color="auto" w:fill="FFFFFF"/>
          </w:rPr>
          <w:t>acetylcholine</w:t>
        </w:r>
      </w:hyperlink>
      <w:r w:rsidRPr="00922560">
        <w:rPr>
          <w:rFonts w:ascii="Times New Roman" w:hAnsi="Times New Roman" w:cs="Times New Roman"/>
          <w:sz w:val="24"/>
          <w:szCs w:val="24"/>
          <w:shd w:val="clear" w:color="auto" w:fill="FFFFFF"/>
        </w:rPr>
        <w:t> (</w:t>
      </w:r>
      <w:proofErr w:type="spellStart"/>
      <w:r w:rsidRPr="00922560">
        <w:rPr>
          <w:rFonts w:ascii="Times New Roman" w:hAnsi="Times New Roman" w:cs="Times New Roman"/>
          <w:sz w:val="24"/>
          <w:szCs w:val="24"/>
          <w:shd w:val="clear" w:color="auto" w:fill="FFFFFF"/>
        </w:rPr>
        <w:t>ACh</w:t>
      </w:r>
      <w:proofErr w:type="spellEnd"/>
      <w:r w:rsidRPr="00922560">
        <w:rPr>
          <w:rFonts w:ascii="Times New Roman" w:hAnsi="Times New Roman" w:cs="Times New Roman"/>
          <w:sz w:val="24"/>
          <w:szCs w:val="24"/>
          <w:shd w:val="clear" w:color="auto" w:fill="FFFFFF"/>
        </w:rPr>
        <w:t>)—the first known neurotransmitter.</w:t>
      </w:r>
      <w:r>
        <w:rPr>
          <w:rFonts w:ascii="Times New Roman" w:hAnsi="Times New Roman" w:cs="Times New Roman"/>
          <w:sz w:val="24"/>
          <w:szCs w:val="24"/>
          <w:shd w:val="clear" w:color="auto" w:fill="FFFFFF"/>
        </w:rPr>
        <w:t xml:space="preserve"> </w:t>
      </w:r>
      <w:r w:rsidRPr="00922560">
        <w:rPr>
          <w:rFonts w:ascii="Times New Roman" w:hAnsi="Times New Roman" w:cs="Times New Roman"/>
          <w:sz w:val="24"/>
          <w:szCs w:val="24"/>
          <w:shd w:val="clear" w:color="auto" w:fill="FFFFFF"/>
        </w:rPr>
        <w:t>Some neurons do, however, communicate via </w:t>
      </w:r>
      <w:hyperlink r:id="rId22" w:tooltip="Electrical synapse" w:history="1">
        <w:r w:rsidRPr="00922560">
          <w:rPr>
            <w:rStyle w:val="Hyperlink"/>
            <w:rFonts w:ascii="Times New Roman" w:hAnsi="Times New Roman" w:cs="Times New Roman"/>
            <w:sz w:val="24"/>
            <w:szCs w:val="24"/>
            <w:shd w:val="clear" w:color="auto" w:fill="FFFFFF"/>
          </w:rPr>
          <w:t>electrical synapses</w:t>
        </w:r>
      </w:hyperlink>
      <w:r w:rsidRPr="00922560">
        <w:rPr>
          <w:rFonts w:ascii="Times New Roman" w:hAnsi="Times New Roman" w:cs="Times New Roman"/>
          <w:sz w:val="24"/>
          <w:szCs w:val="24"/>
          <w:shd w:val="clear" w:color="auto" w:fill="FFFFFF"/>
        </w:rPr>
        <w:t> through the use of </w:t>
      </w:r>
      <w:hyperlink r:id="rId23" w:tooltip="Gap junction" w:history="1">
        <w:r w:rsidRPr="00922560">
          <w:rPr>
            <w:rStyle w:val="Hyperlink"/>
            <w:rFonts w:ascii="Times New Roman" w:hAnsi="Times New Roman" w:cs="Times New Roman"/>
            <w:sz w:val="24"/>
            <w:szCs w:val="24"/>
            <w:shd w:val="clear" w:color="auto" w:fill="FFFFFF"/>
          </w:rPr>
          <w:t>gap junctions</w:t>
        </w:r>
      </w:hyperlink>
      <w:r w:rsidRPr="00922560">
        <w:rPr>
          <w:rFonts w:ascii="Times New Roman" w:hAnsi="Times New Roman" w:cs="Times New Roman"/>
          <w:sz w:val="24"/>
          <w:szCs w:val="24"/>
          <w:shd w:val="clear" w:color="auto" w:fill="FFFFFF"/>
        </w:rPr>
        <w:t>, which allow specific ions to pass directly from one cell to another.</w:t>
      </w:r>
      <w:r w:rsidRPr="00922560">
        <w:rPr>
          <w:rFonts w:ascii="Times New Roman" w:eastAsia="Times New Roman" w:hAnsi="Times New Roman" w:cs="Times New Roman"/>
          <w:b/>
          <w:bCs/>
          <w:sz w:val="24"/>
          <w:szCs w:val="24"/>
        </w:rPr>
        <w:t xml:space="preserve"> </w:t>
      </w:r>
    </w:p>
    <w:p w:rsidR="00B4620F" w:rsidRPr="004C4195" w:rsidRDefault="00B4620F" w:rsidP="00B4620F">
      <w:pPr>
        <w:shd w:val="clear" w:color="auto" w:fill="FFFFFF" w:themeFill="background1"/>
        <w:spacing w:line="360" w:lineRule="auto"/>
        <w:jc w:val="both"/>
        <w:rPr>
          <w:rFonts w:ascii="Times New Roman" w:eastAsia="Times New Roman" w:hAnsi="Times New Roman" w:cs="Times New Roman"/>
          <w:b/>
          <w:bCs/>
          <w:sz w:val="28"/>
          <w:szCs w:val="28"/>
        </w:rPr>
      </w:pPr>
      <w:r w:rsidRPr="004C4195">
        <w:rPr>
          <w:rFonts w:ascii="Times New Roman" w:eastAsia="Times New Roman" w:hAnsi="Times New Roman" w:cs="Times New Roman"/>
          <w:b/>
          <w:bCs/>
          <w:sz w:val="28"/>
          <w:szCs w:val="28"/>
        </w:rPr>
        <w:t>1.3</w:t>
      </w:r>
      <w:r>
        <w:rPr>
          <w:rFonts w:ascii="Times New Roman" w:eastAsia="Times New Roman" w:hAnsi="Times New Roman" w:cs="Times New Roman"/>
          <w:b/>
          <w:bCs/>
          <w:sz w:val="28"/>
          <w:szCs w:val="28"/>
        </w:rPr>
        <w:t>.</w:t>
      </w:r>
      <w:r w:rsidRPr="004C4195">
        <w:rPr>
          <w:rFonts w:ascii="Times New Roman" w:eastAsia="Times New Roman" w:hAnsi="Times New Roman" w:cs="Times New Roman"/>
          <w:b/>
          <w:bCs/>
          <w:sz w:val="28"/>
          <w:szCs w:val="28"/>
        </w:rPr>
        <w:t xml:space="preserve"> </w:t>
      </w:r>
      <w:r w:rsidRPr="004C4195">
        <w:rPr>
          <w:rFonts w:ascii="Times New Roman" w:eastAsia="Times New Roman" w:hAnsi="Times New Roman" w:cs="Times New Roman"/>
          <w:b/>
          <w:bCs/>
          <w:sz w:val="28"/>
          <w:szCs w:val="28"/>
          <w:u w:val="single"/>
        </w:rPr>
        <w:t>Mechanism</w:t>
      </w:r>
    </w:p>
    <w:p w:rsidR="00B4620F" w:rsidRPr="00922560" w:rsidRDefault="00B4620F" w:rsidP="00B4620F">
      <w:pPr>
        <w:pStyle w:val="NormalWeb"/>
        <w:shd w:val="clear" w:color="auto" w:fill="FFFFFF"/>
        <w:spacing w:before="120" w:beforeAutospacing="0" w:after="120" w:afterAutospacing="0" w:line="360" w:lineRule="auto"/>
        <w:jc w:val="both"/>
      </w:pPr>
      <w:r w:rsidRPr="00922560">
        <w:t>Neurotransmitters are stored in </w:t>
      </w:r>
      <w:hyperlink r:id="rId24" w:tooltip="Synaptic vesicles" w:history="1">
        <w:r w:rsidRPr="00922560">
          <w:rPr>
            <w:rStyle w:val="Hyperlink"/>
          </w:rPr>
          <w:t>synaptic vesicles</w:t>
        </w:r>
      </w:hyperlink>
      <w:r w:rsidRPr="00922560">
        <w:t>, clustered close to the </w:t>
      </w:r>
      <w:hyperlink r:id="rId25" w:tooltip="Cell membrane" w:history="1">
        <w:r w:rsidRPr="00922560">
          <w:rPr>
            <w:rStyle w:val="Hyperlink"/>
          </w:rPr>
          <w:t>cell membrane</w:t>
        </w:r>
      </w:hyperlink>
      <w:r w:rsidRPr="00922560">
        <w:t> at the </w:t>
      </w:r>
      <w:hyperlink r:id="rId26" w:tooltip="Axon terminal" w:history="1">
        <w:r w:rsidRPr="00922560">
          <w:rPr>
            <w:rStyle w:val="Hyperlink"/>
          </w:rPr>
          <w:t>axon terminal</w:t>
        </w:r>
      </w:hyperlink>
      <w:r w:rsidRPr="00922560">
        <w:t xml:space="preserve"> of the </w:t>
      </w:r>
      <w:proofErr w:type="spellStart"/>
      <w:r w:rsidRPr="00922560">
        <w:t>presynaptic</w:t>
      </w:r>
      <w:proofErr w:type="spellEnd"/>
      <w:r w:rsidRPr="00922560">
        <w:t xml:space="preserve"> neuron. Neurotransmitters are released into and diffuse across the </w:t>
      </w:r>
      <w:hyperlink r:id="rId27" w:tooltip="Synaptic cleft" w:history="1">
        <w:r w:rsidRPr="00922560">
          <w:rPr>
            <w:rStyle w:val="Hyperlink"/>
          </w:rPr>
          <w:t>synaptic cleft</w:t>
        </w:r>
      </w:hyperlink>
      <w:r w:rsidRPr="00922560">
        <w:t>, where they bind to specific </w:t>
      </w:r>
      <w:hyperlink r:id="rId28" w:tooltip="Receptor (biochemistry)" w:history="1">
        <w:r w:rsidRPr="00922560">
          <w:rPr>
            <w:rStyle w:val="Hyperlink"/>
          </w:rPr>
          <w:t>receptors</w:t>
        </w:r>
      </w:hyperlink>
      <w:r w:rsidRPr="00922560">
        <w:t xml:space="preserve"> on the membrane of the postsynaptic neuron. </w:t>
      </w:r>
    </w:p>
    <w:p w:rsidR="00B4620F" w:rsidRPr="00922560" w:rsidRDefault="00B4620F" w:rsidP="00B4620F">
      <w:pPr>
        <w:pStyle w:val="NormalWeb"/>
        <w:shd w:val="clear" w:color="auto" w:fill="FFFFFF"/>
        <w:spacing w:before="120" w:beforeAutospacing="0" w:after="120" w:afterAutospacing="0" w:line="360" w:lineRule="auto"/>
        <w:jc w:val="both"/>
      </w:pPr>
      <w:r w:rsidRPr="00922560">
        <w:t>Most neurotransmitters are about the size of a single amino acid; however, some neurotransmitters may be the size of larger proteins or </w:t>
      </w:r>
      <w:hyperlink r:id="rId29" w:tooltip="Peptides" w:history="1">
        <w:r w:rsidRPr="00922560">
          <w:rPr>
            <w:rStyle w:val="Hyperlink"/>
          </w:rPr>
          <w:t>peptides</w:t>
        </w:r>
      </w:hyperlink>
      <w:r w:rsidRPr="00922560">
        <w:t xml:space="preserve">. A released neurotransmitter is typically available in the synaptic cleft for a short time before it is metabolized by enzymes, pulled back into the </w:t>
      </w:r>
      <w:proofErr w:type="spellStart"/>
      <w:r w:rsidRPr="00922560">
        <w:t>presynaptic</w:t>
      </w:r>
      <w:proofErr w:type="spellEnd"/>
      <w:r w:rsidRPr="00922560">
        <w:t xml:space="preserve"> neuron through </w:t>
      </w:r>
      <w:hyperlink r:id="rId30" w:tooltip="Reuptake" w:history="1">
        <w:r w:rsidRPr="00922560">
          <w:rPr>
            <w:rStyle w:val="Hyperlink"/>
          </w:rPr>
          <w:t>reuptake</w:t>
        </w:r>
      </w:hyperlink>
      <w:r w:rsidRPr="00922560">
        <w:t>, or bound to a </w:t>
      </w:r>
      <w:hyperlink r:id="rId31" w:tooltip="Postsynaptic receptor" w:history="1">
        <w:r w:rsidRPr="00922560">
          <w:rPr>
            <w:rStyle w:val="Hyperlink"/>
          </w:rPr>
          <w:t>postsynaptic receptor</w:t>
        </w:r>
      </w:hyperlink>
      <w:r w:rsidRPr="00922560">
        <w:t>. Nevertheless, short-term exposure of the receptor to a neurotransmitter is typically sufficient for causing a postsynaptic response by way of </w:t>
      </w:r>
      <w:hyperlink r:id="rId32" w:tooltip="Neurotransmission" w:history="1">
        <w:r w:rsidRPr="00922560">
          <w:rPr>
            <w:rStyle w:val="Hyperlink"/>
          </w:rPr>
          <w:t>synaptic transmission</w:t>
        </w:r>
      </w:hyperlink>
      <w:r w:rsidRPr="00922560">
        <w:t>.</w:t>
      </w:r>
    </w:p>
    <w:p w:rsidR="00B4620F" w:rsidRPr="00922560" w:rsidRDefault="00B4620F" w:rsidP="00B4620F">
      <w:pPr>
        <w:pStyle w:val="NormalWeb"/>
        <w:shd w:val="clear" w:color="auto" w:fill="FFFFFF"/>
        <w:spacing w:before="120" w:beforeAutospacing="0" w:after="120" w:afterAutospacing="0" w:line="360" w:lineRule="auto"/>
        <w:jc w:val="both"/>
      </w:pPr>
      <w:r w:rsidRPr="00922560">
        <w:t>In response to a threshold </w:t>
      </w:r>
      <w:hyperlink r:id="rId33" w:tooltip="Action potential" w:history="1">
        <w:r w:rsidRPr="00922560">
          <w:rPr>
            <w:rStyle w:val="Hyperlink"/>
          </w:rPr>
          <w:t>action potential</w:t>
        </w:r>
      </w:hyperlink>
      <w:r w:rsidRPr="00922560">
        <w:t> or </w:t>
      </w:r>
      <w:hyperlink r:id="rId34" w:anchor="Graded_potentials" w:tooltip="Membrane potential" w:history="1">
        <w:r w:rsidRPr="00922560">
          <w:rPr>
            <w:rStyle w:val="Hyperlink"/>
          </w:rPr>
          <w:t>graded electrical potential</w:t>
        </w:r>
      </w:hyperlink>
      <w:r w:rsidRPr="00922560">
        <w:t xml:space="preserve">, a neurotransmitter is released at the </w:t>
      </w:r>
      <w:proofErr w:type="spellStart"/>
      <w:r w:rsidRPr="00922560">
        <w:t>presynaptic</w:t>
      </w:r>
      <w:proofErr w:type="spellEnd"/>
      <w:r w:rsidRPr="00922560">
        <w:t xml:space="preserve"> terminal. Low level "baseline" release also occurs without electrical stimulation. The released neurotransmitter may then move across the synapse to be detected by and bind with receptors in the postsynaptic neuron. Binding of neurotransmitters may influence the postsynaptic neuron in either an </w:t>
      </w:r>
      <w:hyperlink r:id="rId35" w:tooltip="Inhibitory synapse" w:history="1">
        <w:r w:rsidRPr="00922560">
          <w:rPr>
            <w:rStyle w:val="Hyperlink"/>
          </w:rPr>
          <w:t>inhibitory</w:t>
        </w:r>
      </w:hyperlink>
      <w:r w:rsidRPr="00922560">
        <w:t> or </w:t>
      </w:r>
      <w:hyperlink r:id="rId36" w:tooltip="Excitatory synapse" w:history="1">
        <w:r w:rsidRPr="00922560">
          <w:rPr>
            <w:rStyle w:val="Hyperlink"/>
          </w:rPr>
          <w:t>excitatory</w:t>
        </w:r>
      </w:hyperlink>
      <w:r w:rsidRPr="00922560">
        <w:t xml:space="preserve"> way. This neuron may be connected to many more neurons, and if the </w:t>
      </w:r>
      <w:proofErr w:type="gramStart"/>
      <w:r w:rsidRPr="00922560">
        <w:t>total of excitatory influences are</w:t>
      </w:r>
      <w:proofErr w:type="gramEnd"/>
      <w:r w:rsidRPr="00922560">
        <w:t xml:space="preserve"> greater than those of inhibitory influences, the neuron will also "fire". Ultimately it will create a new action potential at its </w:t>
      </w:r>
      <w:hyperlink r:id="rId37" w:tooltip="Axon hillock" w:history="1">
        <w:r w:rsidRPr="00922560">
          <w:rPr>
            <w:rStyle w:val="Hyperlink"/>
          </w:rPr>
          <w:t>axon hillock</w:t>
        </w:r>
      </w:hyperlink>
      <w:r w:rsidRPr="00922560">
        <w:t xml:space="preserve"> to release neurotransmitters and pass on the information to yet another </w:t>
      </w:r>
      <w:proofErr w:type="spellStart"/>
      <w:r w:rsidRPr="00922560">
        <w:t>neighbouring</w:t>
      </w:r>
      <w:proofErr w:type="spellEnd"/>
      <w:r w:rsidRPr="00922560">
        <w:t xml:space="preserve"> neuron.</w:t>
      </w:r>
    </w:p>
    <w:p w:rsidR="00B4620F" w:rsidRPr="00922560" w:rsidRDefault="00B4620F" w:rsidP="00B4620F">
      <w:pPr>
        <w:shd w:val="clear" w:color="auto" w:fill="FFFFFF" w:themeFill="background1"/>
        <w:spacing w:line="360" w:lineRule="auto"/>
        <w:jc w:val="center"/>
        <w:rPr>
          <w:rFonts w:ascii="Times New Roman" w:hAnsi="Times New Roman" w:cs="Times New Roman"/>
          <w:sz w:val="24"/>
          <w:szCs w:val="24"/>
        </w:rPr>
      </w:pPr>
      <w:r w:rsidRPr="00922560">
        <w:rPr>
          <w:rFonts w:ascii="Times New Roman" w:hAnsi="Times New Roman" w:cs="Times New Roman"/>
          <w:noProof/>
          <w:sz w:val="24"/>
          <w:szCs w:val="24"/>
        </w:rPr>
        <w:drawing>
          <wp:inline distT="0" distB="0" distL="0" distR="0">
            <wp:extent cx="3385952" cy="1858632"/>
            <wp:effectExtent l="19050" t="0" r="4948" b="0"/>
            <wp:docPr id="7" name="Picture 6" descr="n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2.jpg"/>
                    <pic:cNvPicPr/>
                  </pic:nvPicPr>
                  <pic:blipFill>
                    <a:blip r:embed="rId38" cstate="print"/>
                    <a:stretch>
                      <a:fillRect/>
                    </a:stretch>
                  </pic:blipFill>
                  <pic:spPr>
                    <a:xfrm>
                      <a:off x="0" y="0"/>
                      <a:ext cx="3403591" cy="1868315"/>
                    </a:xfrm>
                    <a:prstGeom prst="rect">
                      <a:avLst/>
                    </a:prstGeom>
                  </pic:spPr>
                </pic:pic>
              </a:graphicData>
            </a:graphic>
          </wp:inline>
        </w:drawing>
      </w:r>
    </w:p>
    <w:p w:rsidR="00B4620F" w:rsidRDefault="00B4620F" w:rsidP="00B4620F">
      <w:pPr>
        <w:spacing w:line="240" w:lineRule="auto"/>
        <w:jc w:val="center"/>
        <w:rPr>
          <w:rFonts w:ascii="Times New Roman" w:hAnsi="Times New Roman" w:cs="Times New Roman"/>
          <w:sz w:val="24"/>
          <w:szCs w:val="24"/>
          <w:shd w:val="clear" w:color="auto" w:fill="F8F9FA"/>
        </w:rPr>
      </w:pPr>
      <w:proofErr w:type="gramStart"/>
      <w:r w:rsidRPr="005A3B84">
        <w:rPr>
          <w:rFonts w:ascii="Times New Roman" w:hAnsi="Times New Roman" w:cs="Times New Roman"/>
          <w:b/>
          <w:sz w:val="24"/>
          <w:szCs w:val="24"/>
          <w:shd w:val="clear" w:color="auto" w:fill="F8F9FA"/>
        </w:rPr>
        <w:t>Figure 2.</w:t>
      </w:r>
      <w:proofErr w:type="gramEnd"/>
      <w:r>
        <w:rPr>
          <w:rFonts w:ascii="Times New Roman" w:hAnsi="Times New Roman" w:cs="Times New Roman"/>
          <w:sz w:val="24"/>
          <w:szCs w:val="24"/>
          <w:shd w:val="clear" w:color="auto" w:fill="F8F9FA"/>
        </w:rPr>
        <w:t xml:space="preserve"> </w:t>
      </w:r>
      <w:r w:rsidRPr="00922560">
        <w:rPr>
          <w:rFonts w:ascii="Times New Roman" w:hAnsi="Times New Roman" w:cs="Times New Roman"/>
          <w:sz w:val="24"/>
          <w:szCs w:val="24"/>
          <w:shd w:val="clear" w:color="auto" w:fill="F8F9FA"/>
        </w:rPr>
        <w:t>Synaptic vesicles containing neurotransmitters</w:t>
      </w:r>
    </w:p>
    <w:p w:rsidR="00B4620F" w:rsidRPr="005A3B84" w:rsidRDefault="00B4620F" w:rsidP="00B4620F">
      <w:pPr>
        <w:spacing w:line="240" w:lineRule="auto"/>
        <w:jc w:val="center"/>
        <w:rPr>
          <w:rFonts w:ascii="Times New Roman" w:hAnsi="Times New Roman" w:cs="Times New Roman"/>
          <w:i/>
          <w:color w:val="000000" w:themeColor="text1"/>
          <w:sz w:val="24"/>
          <w:szCs w:val="24"/>
          <w:shd w:val="clear" w:color="auto" w:fill="F8F9FA"/>
        </w:rPr>
      </w:pPr>
      <w:r w:rsidRPr="005A3B84">
        <w:rPr>
          <w:rFonts w:ascii="Times New Roman" w:hAnsi="Times New Roman" w:cs="Times New Roman"/>
          <w:i/>
          <w:color w:val="000000" w:themeColor="text1"/>
          <w:sz w:val="24"/>
          <w:szCs w:val="24"/>
          <w:shd w:val="clear" w:color="auto" w:fill="FFFFFF"/>
        </w:rPr>
        <w:t>http://www.compoundchem.com/2015/07/30/</w:t>
      </w:r>
      <w:r w:rsidRPr="004C4195">
        <w:rPr>
          <w:rStyle w:val="Emphasis"/>
          <w:rFonts w:ascii="Times New Roman" w:hAnsi="Times New Roman" w:cs="Times New Roman"/>
          <w:bCs/>
          <w:color w:val="000000" w:themeColor="text1"/>
          <w:sz w:val="24"/>
          <w:szCs w:val="24"/>
          <w:shd w:val="clear" w:color="auto" w:fill="FFFFFF"/>
        </w:rPr>
        <w:t>neurotransmitters</w:t>
      </w:r>
      <w:r w:rsidRPr="004C4195">
        <w:rPr>
          <w:rFonts w:ascii="Times New Roman" w:hAnsi="Times New Roman" w:cs="Times New Roman"/>
          <w:i/>
          <w:color w:val="000000" w:themeColor="text1"/>
          <w:sz w:val="24"/>
          <w:szCs w:val="24"/>
          <w:shd w:val="clear" w:color="auto" w:fill="FFFFFF"/>
        </w:rPr>
        <w:t>/</w:t>
      </w:r>
    </w:p>
    <w:p w:rsidR="00B4620F" w:rsidRPr="00922560" w:rsidRDefault="00B4620F" w:rsidP="00B4620F">
      <w:pPr>
        <w:spacing w:line="360" w:lineRule="auto"/>
        <w:jc w:val="both"/>
        <w:rPr>
          <w:rFonts w:ascii="Times New Roman" w:hAnsi="Times New Roman" w:cs="Times New Roman"/>
          <w:sz w:val="24"/>
          <w:szCs w:val="24"/>
          <w:shd w:val="clear" w:color="auto" w:fill="FFFFFF"/>
        </w:rPr>
      </w:pPr>
      <w:r w:rsidRPr="00922560">
        <w:rPr>
          <w:rFonts w:ascii="Times New Roman" w:hAnsi="Times New Roman" w:cs="Times New Roman"/>
          <w:sz w:val="24"/>
          <w:szCs w:val="24"/>
          <w:shd w:val="clear" w:color="auto" w:fill="FFFFFF"/>
        </w:rPr>
        <w:t>In the post-</w:t>
      </w:r>
      <w:proofErr w:type="spellStart"/>
      <w:r w:rsidRPr="00922560">
        <w:rPr>
          <w:rFonts w:ascii="Times New Roman" w:hAnsi="Times New Roman" w:cs="Times New Roman"/>
          <w:sz w:val="24"/>
          <w:szCs w:val="24"/>
          <w:shd w:val="clear" w:color="auto" w:fill="FFFFFF"/>
        </w:rPr>
        <w:t>synatpic</w:t>
      </w:r>
      <w:proofErr w:type="spellEnd"/>
      <w:r w:rsidRPr="00922560">
        <w:rPr>
          <w:rFonts w:ascii="Times New Roman" w:hAnsi="Times New Roman" w:cs="Times New Roman"/>
          <w:sz w:val="24"/>
          <w:szCs w:val="24"/>
          <w:shd w:val="clear" w:color="auto" w:fill="FFFFFF"/>
        </w:rPr>
        <w:t xml:space="preserve"> cell membrane of the receiving neuron, there are many receptors for the neurotransmitters. These receptors are basically large protein molecules to which the neurotransmitters bind. Think of the neurotransmitters and the receptors as “locks and keys”. Certain keys fit into certain locks. It is the same with neurotransmitters and receptors. When a neurotransmitter binds with a receptor, it either excites or inhibits the post-synaptic neurons. In the case of excitation, the neurotransmitter causes the post-synaptic neuron to generate an action potential and in the case of inhibition, the neurotransmitter prevents the post-synaptic neuron from generating an action potential.</w:t>
      </w:r>
    </w:p>
    <w:p w:rsidR="00B4620F" w:rsidRPr="004C4195" w:rsidRDefault="00B4620F" w:rsidP="00B4620F">
      <w:pPr>
        <w:spacing w:line="360" w:lineRule="auto"/>
        <w:jc w:val="both"/>
        <w:rPr>
          <w:rFonts w:ascii="Times New Roman" w:hAnsi="Times New Roman" w:cs="Times New Roman"/>
          <w:b/>
          <w:sz w:val="28"/>
          <w:szCs w:val="28"/>
          <w:u w:val="single"/>
        </w:rPr>
      </w:pPr>
      <w:r w:rsidRPr="004C4195">
        <w:rPr>
          <w:rFonts w:ascii="Times New Roman" w:hAnsi="Times New Roman" w:cs="Times New Roman"/>
          <w:b/>
          <w:sz w:val="28"/>
          <w:szCs w:val="28"/>
        </w:rPr>
        <w:t>1.4</w:t>
      </w:r>
      <w:r>
        <w:rPr>
          <w:rFonts w:ascii="Times New Roman" w:hAnsi="Times New Roman" w:cs="Times New Roman"/>
          <w:b/>
          <w:sz w:val="28"/>
          <w:szCs w:val="28"/>
        </w:rPr>
        <w:t>.</w:t>
      </w:r>
      <w:r w:rsidRPr="004C4195">
        <w:rPr>
          <w:rFonts w:ascii="Times New Roman" w:hAnsi="Times New Roman" w:cs="Times New Roman"/>
          <w:b/>
          <w:sz w:val="28"/>
          <w:szCs w:val="28"/>
        </w:rPr>
        <w:t xml:space="preserve"> </w:t>
      </w:r>
      <w:r w:rsidRPr="004C4195">
        <w:rPr>
          <w:rFonts w:ascii="Times New Roman" w:hAnsi="Times New Roman" w:cs="Times New Roman"/>
          <w:b/>
          <w:sz w:val="28"/>
          <w:szCs w:val="28"/>
          <w:u w:val="single"/>
        </w:rPr>
        <w:t>Identification</w:t>
      </w:r>
    </w:p>
    <w:p w:rsidR="00B4620F" w:rsidRPr="00922560" w:rsidRDefault="00B4620F" w:rsidP="00B4620F">
      <w:pPr>
        <w:shd w:val="clear" w:color="auto" w:fill="FFFFFF"/>
        <w:spacing w:before="120" w:after="120" w:line="360" w:lineRule="auto"/>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There are four main criteria for identifying neurotransmitters:</w:t>
      </w:r>
    </w:p>
    <w:p w:rsidR="00B4620F" w:rsidRPr="00922560" w:rsidRDefault="00B4620F" w:rsidP="00B4620F">
      <w:pPr>
        <w:numPr>
          <w:ilvl w:val="0"/>
          <w:numId w:val="1"/>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The chemical must be synthesized in the neuron or otherwise be present in it.</w:t>
      </w:r>
    </w:p>
    <w:p w:rsidR="00B4620F" w:rsidRPr="00922560" w:rsidRDefault="00B4620F" w:rsidP="00B4620F">
      <w:pPr>
        <w:numPr>
          <w:ilvl w:val="0"/>
          <w:numId w:val="1"/>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When the neuron is active, the chemical must be released and produce a response in some targets.</w:t>
      </w:r>
    </w:p>
    <w:p w:rsidR="00B4620F" w:rsidRPr="00922560" w:rsidRDefault="00B4620F" w:rsidP="00B4620F">
      <w:pPr>
        <w:numPr>
          <w:ilvl w:val="0"/>
          <w:numId w:val="1"/>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The same response must be obtained when the chemical is experimentally placed on the target.</w:t>
      </w:r>
    </w:p>
    <w:p w:rsidR="00B4620F" w:rsidRPr="00922560" w:rsidRDefault="00B4620F" w:rsidP="00B4620F">
      <w:pPr>
        <w:numPr>
          <w:ilvl w:val="0"/>
          <w:numId w:val="1"/>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A mechanism must exist for removing the chemical from its site of activation after its work is done.</w:t>
      </w:r>
    </w:p>
    <w:p w:rsidR="00B4620F" w:rsidRPr="00922560" w:rsidRDefault="00B4620F" w:rsidP="00B4620F">
      <w:pPr>
        <w:shd w:val="clear" w:color="auto" w:fill="FFFFFF"/>
        <w:spacing w:before="120" w:after="120" w:line="360" w:lineRule="auto"/>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However, given advances in pharmacology, genetics, and chemical </w:t>
      </w:r>
      <w:proofErr w:type="spellStart"/>
      <w:r>
        <w:fldChar w:fldCharType="begin"/>
      </w:r>
      <w:r>
        <w:instrText>HYPERLINK "https://en.wikipedia.org/wiki/Neuroanatomy" \o "Neuroanatomy"</w:instrText>
      </w:r>
      <w:r>
        <w:fldChar w:fldCharType="separate"/>
      </w:r>
      <w:r w:rsidRPr="00922560">
        <w:rPr>
          <w:rFonts w:ascii="Times New Roman" w:eastAsia="Times New Roman" w:hAnsi="Times New Roman" w:cs="Times New Roman"/>
          <w:sz w:val="24"/>
          <w:szCs w:val="24"/>
        </w:rPr>
        <w:t>neuroanatomy</w:t>
      </w:r>
      <w:proofErr w:type="spellEnd"/>
      <w:r>
        <w:fldChar w:fldCharType="end"/>
      </w:r>
      <w:r w:rsidRPr="00922560">
        <w:rPr>
          <w:rFonts w:ascii="Times New Roman" w:eastAsia="Times New Roman" w:hAnsi="Times New Roman" w:cs="Times New Roman"/>
          <w:sz w:val="24"/>
          <w:szCs w:val="24"/>
        </w:rPr>
        <w:t>, the term "neurotransmitter" can be applied to chemicals that:</w:t>
      </w:r>
    </w:p>
    <w:p w:rsidR="00B4620F" w:rsidRPr="00922560" w:rsidRDefault="00B4620F" w:rsidP="00B4620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Carry messages between neurons via influence on the postsynaptic membrane.</w:t>
      </w:r>
    </w:p>
    <w:p w:rsidR="00B4620F" w:rsidRPr="00922560" w:rsidRDefault="00B4620F" w:rsidP="00B4620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Have little or no effect on membrane voltage, but have a common carrying function such as changing the structure of the synapse.</w:t>
      </w:r>
    </w:p>
    <w:p w:rsidR="00B4620F" w:rsidRPr="00922560" w:rsidRDefault="00B4620F" w:rsidP="00B4620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Communicate by sending reverse-direction messages that affect the release or reuptake of transmitters.</w:t>
      </w:r>
    </w:p>
    <w:p w:rsidR="00B4620F" w:rsidRPr="00922560" w:rsidRDefault="00B4620F" w:rsidP="00B4620F">
      <w:pPr>
        <w:shd w:val="clear" w:color="auto" w:fill="FFFFFF"/>
        <w:spacing w:before="120" w:after="120" w:line="360" w:lineRule="auto"/>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 xml:space="preserve">The anatomical localization of neurotransmitters is typically determined using </w:t>
      </w:r>
      <w:proofErr w:type="spellStart"/>
      <w:r w:rsidRPr="00922560">
        <w:rPr>
          <w:rFonts w:ascii="Times New Roman" w:eastAsia="Times New Roman" w:hAnsi="Times New Roman" w:cs="Times New Roman"/>
          <w:sz w:val="24"/>
          <w:szCs w:val="24"/>
        </w:rPr>
        <w:t>immunocytochemical</w:t>
      </w:r>
      <w:proofErr w:type="spellEnd"/>
      <w:r w:rsidRPr="00922560">
        <w:rPr>
          <w:rFonts w:ascii="Times New Roman" w:eastAsia="Times New Roman" w:hAnsi="Times New Roman" w:cs="Times New Roman"/>
          <w:sz w:val="24"/>
          <w:szCs w:val="24"/>
        </w:rPr>
        <w:t xml:space="preserve"> techniques, which identify the location of either the transmitter substances themselves or of the enzymes that are involved in their synthesis. </w:t>
      </w:r>
      <w:proofErr w:type="spellStart"/>
      <w:r w:rsidRPr="00922560">
        <w:rPr>
          <w:rFonts w:ascii="Times New Roman" w:eastAsia="Times New Roman" w:hAnsi="Times New Roman" w:cs="Times New Roman"/>
          <w:sz w:val="24"/>
          <w:szCs w:val="24"/>
        </w:rPr>
        <w:t>Immunocytochemical</w:t>
      </w:r>
      <w:proofErr w:type="spellEnd"/>
      <w:r w:rsidRPr="00922560">
        <w:rPr>
          <w:rFonts w:ascii="Times New Roman" w:eastAsia="Times New Roman" w:hAnsi="Times New Roman" w:cs="Times New Roman"/>
          <w:sz w:val="24"/>
          <w:szCs w:val="24"/>
        </w:rPr>
        <w:t xml:space="preserve"> techniques have also revealed that many transmitters, particularly the </w:t>
      </w:r>
      <w:proofErr w:type="spellStart"/>
      <w:r>
        <w:fldChar w:fldCharType="begin"/>
      </w:r>
      <w:r>
        <w:instrText>HYPERLINK "https://en.wikipedia.org/wiki/Neuropeptide" \o "Neuropeptide"</w:instrText>
      </w:r>
      <w:r>
        <w:fldChar w:fldCharType="separate"/>
      </w:r>
      <w:r w:rsidRPr="00922560">
        <w:rPr>
          <w:rFonts w:ascii="Times New Roman" w:eastAsia="Times New Roman" w:hAnsi="Times New Roman" w:cs="Times New Roman"/>
          <w:sz w:val="24"/>
          <w:szCs w:val="24"/>
        </w:rPr>
        <w:t>neuropeptides</w:t>
      </w:r>
      <w:proofErr w:type="spellEnd"/>
      <w:r>
        <w:fldChar w:fldCharType="end"/>
      </w:r>
      <w:r w:rsidRPr="00922560">
        <w:rPr>
          <w:rFonts w:ascii="Times New Roman" w:eastAsia="Times New Roman" w:hAnsi="Times New Roman" w:cs="Times New Roman"/>
          <w:sz w:val="24"/>
          <w:szCs w:val="24"/>
        </w:rPr>
        <w:t>, are co-localized, that is, one neuron may release more than one transmitter from its synaptic terminal. Various techniques and experiments such as staining, stimulating, and collecting can be used to identify neurotransmitters throughout the </w:t>
      </w:r>
      <w:hyperlink r:id="rId39" w:tooltip="Central nervous system" w:history="1">
        <w:r w:rsidRPr="00922560">
          <w:rPr>
            <w:rFonts w:ascii="Times New Roman" w:eastAsia="Times New Roman" w:hAnsi="Times New Roman" w:cs="Times New Roman"/>
            <w:sz w:val="24"/>
            <w:szCs w:val="24"/>
          </w:rPr>
          <w:t>central nervous system</w:t>
        </w:r>
      </w:hyperlink>
    </w:p>
    <w:p w:rsidR="00B4620F" w:rsidRDefault="00B4620F" w:rsidP="00B4620F">
      <w:pPr>
        <w:spacing w:line="360" w:lineRule="auto"/>
        <w:jc w:val="both"/>
        <w:rPr>
          <w:rFonts w:ascii="Times New Roman" w:hAnsi="Times New Roman" w:cs="Times New Roman"/>
          <w:b/>
          <w:sz w:val="28"/>
          <w:szCs w:val="28"/>
        </w:rPr>
      </w:pPr>
    </w:p>
    <w:p w:rsidR="00B4620F" w:rsidRPr="004C4195" w:rsidRDefault="00B4620F" w:rsidP="00B4620F">
      <w:pPr>
        <w:spacing w:line="360" w:lineRule="auto"/>
        <w:jc w:val="both"/>
        <w:rPr>
          <w:rFonts w:ascii="Times New Roman" w:hAnsi="Times New Roman" w:cs="Times New Roman"/>
          <w:b/>
          <w:sz w:val="28"/>
          <w:szCs w:val="28"/>
        </w:rPr>
      </w:pPr>
      <w:r w:rsidRPr="004C4195">
        <w:rPr>
          <w:rFonts w:ascii="Times New Roman" w:hAnsi="Times New Roman" w:cs="Times New Roman"/>
          <w:b/>
          <w:sz w:val="28"/>
          <w:szCs w:val="28"/>
        </w:rPr>
        <w:t>1.5</w:t>
      </w:r>
      <w:r>
        <w:rPr>
          <w:rFonts w:ascii="Times New Roman" w:hAnsi="Times New Roman" w:cs="Times New Roman"/>
          <w:b/>
          <w:sz w:val="28"/>
          <w:szCs w:val="28"/>
        </w:rPr>
        <w:t>.</w:t>
      </w:r>
      <w:r w:rsidRPr="004C4195">
        <w:rPr>
          <w:rFonts w:ascii="Times New Roman" w:hAnsi="Times New Roman" w:cs="Times New Roman"/>
          <w:b/>
          <w:sz w:val="28"/>
          <w:szCs w:val="28"/>
        </w:rPr>
        <w:t xml:space="preserve"> </w:t>
      </w:r>
      <w:r w:rsidRPr="004C4195">
        <w:rPr>
          <w:rFonts w:ascii="Times New Roman" w:hAnsi="Times New Roman" w:cs="Times New Roman"/>
          <w:b/>
          <w:sz w:val="28"/>
          <w:szCs w:val="28"/>
          <w:u w:val="single"/>
        </w:rPr>
        <w:t>Types</w:t>
      </w:r>
    </w:p>
    <w:p w:rsidR="00B4620F" w:rsidRPr="00922560" w:rsidRDefault="00B4620F" w:rsidP="00B4620F">
      <w:pPr>
        <w:shd w:val="clear" w:color="auto" w:fill="FFFFFF"/>
        <w:spacing w:before="120" w:after="120" w:line="360" w:lineRule="auto"/>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There are many different ways to classify neurotransmitters. Dividing them into </w:t>
      </w:r>
      <w:hyperlink r:id="rId40" w:tooltip="Amino acids" w:history="1">
        <w:r w:rsidRPr="00922560">
          <w:rPr>
            <w:rFonts w:ascii="Times New Roman" w:eastAsia="Times New Roman" w:hAnsi="Times New Roman" w:cs="Times New Roman"/>
            <w:sz w:val="24"/>
            <w:szCs w:val="24"/>
          </w:rPr>
          <w:t>amino acids</w:t>
        </w:r>
      </w:hyperlink>
      <w:r w:rsidRPr="00922560">
        <w:rPr>
          <w:rFonts w:ascii="Times New Roman" w:eastAsia="Times New Roman" w:hAnsi="Times New Roman" w:cs="Times New Roman"/>
          <w:sz w:val="24"/>
          <w:szCs w:val="24"/>
        </w:rPr>
        <w:t>, </w:t>
      </w:r>
      <w:hyperlink r:id="rId41" w:tooltip="Peptides" w:history="1">
        <w:r w:rsidRPr="00922560">
          <w:rPr>
            <w:rFonts w:ascii="Times New Roman" w:eastAsia="Times New Roman" w:hAnsi="Times New Roman" w:cs="Times New Roman"/>
            <w:sz w:val="24"/>
            <w:szCs w:val="24"/>
          </w:rPr>
          <w:t>peptides</w:t>
        </w:r>
      </w:hyperlink>
      <w:r w:rsidRPr="00922560">
        <w:rPr>
          <w:rFonts w:ascii="Times New Roman" w:eastAsia="Times New Roman" w:hAnsi="Times New Roman" w:cs="Times New Roman"/>
          <w:sz w:val="24"/>
          <w:szCs w:val="24"/>
        </w:rPr>
        <w:t>, and </w:t>
      </w:r>
      <w:hyperlink r:id="rId42" w:tooltip="Monoamine" w:history="1">
        <w:r w:rsidRPr="00922560">
          <w:rPr>
            <w:rFonts w:ascii="Times New Roman" w:eastAsia="Times New Roman" w:hAnsi="Times New Roman" w:cs="Times New Roman"/>
            <w:sz w:val="24"/>
            <w:szCs w:val="24"/>
          </w:rPr>
          <w:t>monoamines</w:t>
        </w:r>
      </w:hyperlink>
      <w:r w:rsidRPr="00922560">
        <w:rPr>
          <w:rFonts w:ascii="Times New Roman" w:eastAsia="Times New Roman" w:hAnsi="Times New Roman" w:cs="Times New Roman"/>
          <w:sz w:val="24"/>
          <w:szCs w:val="24"/>
        </w:rPr>
        <w:t> is sufficient for some classification purposes.</w:t>
      </w:r>
    </w:p>
    <w:p w:rsidR="00B4620F" w:rsidRPr="00922560" w:rsidRDefault="00B4620F" w:rsidP="00B4620F">
      <w:pPr>
        <w:shd w:val="clear" w:color="auto" w:fill="FFFFFF"/>
        <w:spacing w:before="120" w:after="120" w:line="360" w:lineRule="auto"/>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Major neurotransmitters:</w:t>
      </w:r>
    </w:p>
    <w:p w:rsidR="00B4620F" w:rsidRPr="00922560" w:rsidRDefault="00B4620F" w:rsidP="00B4620F">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43" w:tooltip="Amino acid" w:history="1">
        <w:r w:rsidRPr="00922560">
          <w:rPr>
            <w:rFonts w:ascii="Times New Roman" w:eastAsia="Times New Roman" w:hAnsi="Times New Roman" w:cs="Times New Roman"/>
            <w:b/>
            <w:bCs/>
            <w:sz w:val="24"/>
            <w:szCs w:val="24"/>
          </w:rPr>
          <w:t>Amino acids</w:t>
        </w:r>
      </w:hyperlink>
      <w:r w:rsidRPr="00922560">
        <w:rPr>
          <w:rFonts w:ascii="Times New Roman" w:eastAsia="Times New Roman" w:hAnsi="Times New Roman" w:cs="Times New Roman"/>
          <w:b/>
          <w:bCs/>
          <w:sz w:val="24"/>
          <w:szCs w:val="24"/>
        </w:rPr>
        <w:t>:</w:t>
      </w:r>
      <w:r w:rsidRPr="00922560">
        <w:rPr>
          <w:rFonts w:ascii="Times New Roman" w:eastAsia="Times New Roman" w:hAnsi="Times New Roman" w:cs="Times New Roman"/>
          <w:sz w:val="24"/>
          <w:szCs w:val="24"/>
        </w:rPr>
        <w:t> </w:t>
      </w:r>
      <w:hyperlink r:id="rId44" w:tooltip="Glutamate" w:history="1">
        <w:r w:rsidRPr="00922560">
          <w:rPr>
            <w:rFonts w:ascii="Times New Roman" w:eastAsia="Times New Roman" w:hAnsi="Times New Roman" w:cs="Times New Roman"/>
            <w:sz w:val="24"/>
            <w:szCs w:val="24"/>
          </w:rPr>
          <w:t>glutamate</w:t>
        </w:r>
      </w:hyperlink>
      <w:r w:rsidRPr="00922560">
        <w:rPr>
          <w:rFonts w:ascii="Times New Roman" w:eastAsia="Times New Roman" w:hAnsi="Times New Roman" w:cs="Times New Roman"/>
          <w:sz w:val="24"/>
          <w:szCs w:val="24"/>
        </w:rPr>
        <w:t>, </w:t>
      </w:r>
      <w:proofErr w:type="spellStart"/>
      <w:r>
        <w:fldChar w:fldCharType="begin"/>
      </w:r>
      <w:r>
        <w:instrText>HYPERLINK "https://en.wikipedia.org/wiki/Aspartate" \o "Aspartate"</w:instrText>
      </w:r>
      <w:r>
        <w:fldChar w:fldCharType="separate"/>
      </w:r>
      <w:r w:rsidRPr="00922560">
        <w:rPr>
          <w:rFonts w:ascii="Times New Roman" w:eastAsia="Times New Roman" w:hAnsi="Times New Roman" w:cs="Times New Roman"/>
          <w:sz w:val="24"/>
          <w:szCs w:val="24"/>
        </w:rPr>
        <w:t>aspartate</w:t>
      </w:r>
      <w:proofErr w:type="spellEnd"/>
      <w:r>
        <w:fldChar w:fldCharType="end"/>
      </w:r>
      <w:r w:rsidRPr="00922560">
        <w:rPr>
          <w:rFonts w:ascii="Times New Roman" w:eastAsia="Times New Roman" w:hAnsi="Times New Roman" w:cs="Times New Roman"/>
          <w:sz w:val="24"/>
          <w:szCs w:val="24"/>
        </w:rPr>
        <w:t>, </w:t>
      </w:r>
      <w:hyperlink r:id="rId45" w:tooltip="D-serine" w:history="1">
        <w:r w:rsidRPr="00922560">
          <w:rPr>
            <w:rFonts w:ascii="Times New Roman" w:eastAsia="Times New Roman" w:hAnsi="Times New Roman" w:cs="Times New Roman"/>
            <w:sz w:val="24"/>
            <w:szCs w:val="24"/>
          </w:rPr>
          <w:t>D-serine</w:t>
        </w:r>
      </w:hyperlink>
      <w:r w:rsidRPr="00922560">
        <w:rPr>
          <w:rFonts w:ascii="Times New Roman" w:eastAsia="Times New Roman" w:hAnsi="Times New Roman" w:cs="Times New Roman"/>
          <w:sz w:val="24"/>
          <w:szCs w:val="24"/>
        </w:rPr>
        <w:t>, </w:t>
      </w:r>
      <w:hyperlink r:id="rId46" w:tooltip="Γ-aminobutyric acid" w:history="1">
        <w:r w:rsidRPr="00922560">
          <w:rPr>
            <w:rFonts w:ascii="Times New Roman" w:eastAsia="Times New Roman" w:hAnsi="Times New Roman" w:cs="Times New Roman"/>
            <w:sz w:val="24"/>
            <w:szCs w:val="24"/>
          </w:rPr>
          <w:t>γ-</w:t>
        </w:r>
        <w:proofErr w:type="spellStart"/>
        <w:r w:rsidRPr="00922560">
          <w:rPr>
            <w:rFonts w:ascii="Times New Roman" w:eastAsia="Times New Roman" w:hAnsi="Times New Roman" w:cs="Times New Roman"/>
            <w:sz w:val="24"/>
            <w:szCs w:val="24"/>
          </w:rPr>
          <w:t>aminobutyric</w:t>
        </w:r>
        <w:proofErr w:type="spellEnd"/>
        <w:r w:rsidRPr="00922560">
          <w:rPr>
            <w:rFonts w:ascii="Times New Roman" w:eastAsia="Times New Roman" w:hAnsi="Times New Roman" w:cs="Times New Roman"/>
            <w:sz w:val="24"/>
            <w:szCs w:val="24"/>
          </w:rPr>
          <w:t xml:space="preserve"> acid</w:t>
        </w:r>
      </w:hyperlink>
      <w:r w:rsidRPr="00922560">
        <w:rPr>
          <w:rFonts w:ascii="Times New Roman" w:eastAsia="Times New Roman" w:hAnsi="Times New Roman" w:cs="Times New Roman"/>
          <w:sz w:val="24"/>
          <w:szCs w:val="24"/>
        </w:rPr>
        <w:t> (GABA), </w:t>
      </w:r>
      <w:proofErr w:type="spellStart"/>
      <w:r>
        <w:fldChar w:fldCharType="begin"/>
      </w:r>
      <w:r>
        <w:instrText>HYPERLINK "https://en.wikipedia.org/wiki/Glycine" \o "Glycine"</w:instrText>
      </w:r>
      <w:r>
        <w:fldChar w:fldCharType="separate"/>
      </w:r>
      <w:r w:rsidRPr="00922560">
        <w:rPr>
          <w:rFonts w:ascii="Times New Roman" w:eastAsia="Times New Roman" w:hAnsi="Times New Roman" w:cs="Times New Roman"/>
          <w:sz w:val="24"/>
          <w:szCs w:val="24"/>
        </w:rPr>
        <w:t>glycine</w:t>
      </w:r>
      <w:proofErr w:type="spellEnd"/>
      <w:r>
        <w:fldChar w:fldCharType="end"/>
      </w:r>
    </w:p>
    <w:p w:rsidR="00B4620F" w:rsidRPr="00922560" w:rsidRDefault="00B4620F" w:rsidP="00B4620F">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47" w:tooltip="Gasotransmitter" w:history="1">
        <w:proofErr w:type="spellStart"/>
        <w:r w:rsidRPr="00922560">
          <w:rPr>
            <w:rFonts w:ascii="Times New Roman" w:eastAsia="Times New Roman" w:hAnsi="Times New Roman" w:cs="Times New Roman"/>
            <w:b/>
            <w:bCs/>
            <w:sz w:val="24"/>
            <w:szCs w:val="24"/>
          </w:rPr>
          <w:t>Gasotransmitters</w:t>
        </w:r>
        <w:proofErr w:type="spellEnd"/>
      </w:hyperlink>
      <w:r w:rsidRPr="00922560">
        <w:rPr>
          <w:rFonts w:ascii="Times New Roman" w:eastAsia="Times New Roman" w:hAnsi="Times New Roman" w:cs="Times New Roman"/>
          <w:b/>
          <w:bCs/>
          <w:sz w:val="24"/>
          <w:szCs w:val="24"/>
        </w:rPr>
        <w:t>:</w:t>
      </w:r>
      <w:r w:rsidRPr="00922560">
        <w:rPr>
          <w:rFonts w:ascii="Times New Roman" w:eastAsia="Times New Roman" w:hAnsi="Times New Roman" w:cs="Times New Roman"/>
          <w:sz w:val="24"/>
          <w:szCs w:val="24"/>
        </w:rPr>
        <w:t> </w:t>
      </w:r>
      <w:hyperlink r:id="rId48" w:tooltip="Nitric oxide" w:history="1">
        <w:r w:rsidRPr="00922560">
          <w:rPr>
            <w:rFonts w:ascii="Times New Roman" w:eastAsia="Times New Roman" w:hAnsi="Times New Roman" w:cs="Times New Roman"/>
            <w:sz w:val="24"/>
            <w:szCs w:val="24"/>
          </w:rPr>
          <w:t>nitric oxide</w:t>
        </w:r>
      </w:hyperlink>
      <w:r w:rsidRPr="00922560">
        <w:rPr>
          <w:rFonts w:ascii="Times New Roman" w:eastAsia="Times New Roman" w:hAnsi="Times New Roman" w:cs="Times New Roman"/>
          <w:sz w:val="24"/>
          <w:szCs w:val="24"/>
        </w:rPr>
        <w:t> (NO), </w:t>
      </w:r>
      <w:hyperlink r:id="rId49" w:tooltip="Carbon monoxide" w:history="1">
        <w:r w:rsidRPr="00922560">
          <w:rPr>
            <w:rFonts w:ascii="Times New Roman" w:eastAsia="Times New Roman" w:hAnsi="Times New Roman" w:cs="Times New Roman"/>
            <w:sz w:val="24"/>
            <w:szCs w:val="24"/>
          </w:rPr>
          <w:t>carbon monoxide</w:t>
        </w:r>
      </w:hyperlink>
      <w:r w:rsidRPr="00922560">
        <w:rPr>
          <w:rFonts w:ascii="Times New Roman" w:eastAsia="Times New Roman" w:hAnsi="Times New Roman" w:cs="Times New Roman"/>
          <w:sz w:val="24"/>
          <w:szCs w:val="24"/>
        </w:rPr>
        <w:t> (CO), </w:t>
      </w:r>
      <w:hyperlink r:id="rId50" w:tooltip="Hydrogen sulfide" w:history="1">
        <w:r w:rsidRPr="00922560">
          <w:rPr>
            <w:rFonts w:ascii="Times New Roman" w:eastAsia="Times New Roman" w:hAnsi="Times New Roman" w:cs="Times New Roman"/>
            <w:sz w:val="24"/>
            <w:szCs w:val="24"/>
          </w:rPr>
          <w:t>hydrogen sulfide</w:t>
        </w:r>
      </w:hyperlink>
      <w:r w:rsidRPr="00922560">
        <w:rPr>
          <w:rFonts w:ascii="Times New Roman" w:eastAsia="Times New Roman" w:hAnsi="Times New Roman" w:cs="Times New Roman"/>
          <w:sz w:val="24"/>
          <w:szCs w:val="24"/>
        </w:rPr>
        <w:t> (H</w:t>
      </w:r>
      <w:r w:rsidRPr="00922560">
        <w:rPr>
          <w:rFonts w:ascii="Times New Roman" w:eastAsia="Times New Roman" w:hAnsi="Times New Roman" w:cs="Times New Roman"/>
          <w:sz w:val="24"/>
          <w:szCs w:val="24"/>
          <w:vertAlign w:val="subscript"/>
        </w:rPr>
        <w:t>2</w:t>
      </w:r>
      <w:r w:rsidRPr="00922560">
        <w:rPr>
          <w:rFonts w:ascii="Times New Roman" w:eastAsia="Times New Roman" w:hAnsi="Times New Roman" w:cs="Times New Roman"/>
          <w:sz w:val="24"/>
          <w:szCs w:val="24"/>
        </w:rPr>
        <w:t>S)</w:t>
      </w:r>
    </w:p>
    <w:p w:rsidR="00B4620F" w:rsidRPr="00922560" w:rsidRDefault="00B4620F" w:rsidP="00B4620F">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51" w:tooltip="Monoamine" w:history="1">
        <w:r w:rsidRPr="00922560">
          <w:rPr>
            <w:rFonts w:ascii="Times New Roman" w:eastAsia="Times New Roman" w:hAnsi="Times New Roman" w:cs="Times New Roman"/>
            <w:b/>
            <w:bCs/>
            <w:sz w:val="24"/>
            <w:szCs w:val="24"/>
          </w:rPr>
          <w:t>Monoamines</w:t>
        </w:r>
      </w:hyperlink>
      <w:r w:rsidRPr="00922560">
        <w:rPr>
          <w:rFonts w:ascii="Times New Roman" w:eastAsia="Times New Roman" w:hAnsi="Times New Roman" w:cs="Times New Roman"/>
          <w:b/>
          <w:bCs/>
          <w:sz w:val="24"/>
          <w:szCs w:val="24"/>
        </w:rPr>
        <w:t>:</w:t>
      </w:r>
      <w:r w:rsidRPr="00922560">
        <w:rPr>
          <w:rFonts w:ascii="Times New Roman" w:eastAsia="Times New Roman" w:hAnsi="Times New Roman" w:cs="Times New Roman"/>
          <w:sz w:val="24"/>
          <w:szCs w:val="24"/>
        </w:rPr>
        <w:t> </w:t>
      </w:r>
      <w:hyperlink r:id="rId52" w:tooltip="Dopamine" w:history="1">
        <w:r w:rsidRPr="00922560">
          <w:rPr>
            <w:rFonts w:ascii="Times New Roman" w:eastAsia="Times New Roman" w:hAnsi="Times New Roman" w:cs="Times New Roman"/>
            <w:sz w:val="24"/>
            <w:szCs w:val="24"/>
          </w:rPr>
          <w:t>dopamine</w:t>
        </w:r>
      </w:hyperlink>
      <w:r w:rsidRPr="00922560">
        <w:rPr>
          <w:rFonts w:ascii="Times New Roman" w:eastAsia="Times New Roman" w:hAnsi="Times New Roman" w:cs="Times New Roman"/>
          <w:sz w:val="24"/>
          <w:szCs w:val="24"/>
        </w:rPr>
        <w:t> (DA), </w:t>
      </w:r>
      <w:hyperlink r:id="rId53" w:tooltip="Norepinephrine" w:history="1">
        <w:r w:rsidRPr="00922560">
          <w:rPr>
            <w:rFonts w:ascii="Times New Roman" w:eastAsia="Times New Roman" w:hAnsi="Times New Roman" w:cs="Times New Roman"/>
            <w:sz w:val="24"/>
            <w:szCs w:val="24"/>
          </w:rPr>
          <w:t>norepinephrine</w:t>
        </w:r>
      </w:hyperlink>
      <w:r>
        <w:rPr>
          <w:rFonts w:ascii="Times New Roman" w:eastAsia="Times New Roman" w:hAnsi="Times New Roman" w:cs="Times New Roman"/>
          <w:sz w:val="24"/>
          <w:szCs w:val="24"/>
        </w:rPr>
        <w:t> </w:t>
      </w:r>
      <w:r w:rsidRPr="00922560">
        <w:rPr>
          <w:rFonts w:ascii="Times New Roman" w:eastAsia="Times New Roman" w:hAnsi="Times New Roman" w:cs="Times New Roman"/>
          <w:sz w:val="24"/>
          <w:szCs w:val="24"/>
        </w:rPr>
        <w:t>, </w:t>
      </w:r>
      <w:hyperlink r:id="rId54" w:tooltip="Epinephrine" w:history="1">
        <w:r w:rsidRPr="00922560">
          <w:rPr>
            <w:rFonts w:ascii="Times New Roman" w:eastAsia="Times New Roman" w:hAnsi="Times New Roman" w:cs="Times New Roman"/>
            <w:sz w:val="24"/>
            <w:szCs w:val="24"/>
          </w:rPr>
          <w:t>epinephrine</w:t>
        </w:r>
      </w:hyperlink>
      <w:r w:rsidRPr="00922560">
        <w:rPr>
          <w:rFonts w:ascii="Times New Roman" w:eastAsia="Times New Roman" w:hAnsi="Times New Roman" w:cs="Times New Roman"/>
          <w:sz w:val="24"/>
          <w:szCs w:val="24"/>
        </w:rPr>
        <w:t> (adrenaline), </w:t>
      </w:r>
      <w:hyperlink r:id="rId55" w:tooltip="Histamine" w:history="1">
        <w:r w:rsidRPr="00922560">
          <w:rPr>
            <w:rFonts w:ascii="Times New Roman" w:eastAsia="Times New Roman" w:hAnsi="Times New Roman" w:cs="Times New Roman"/>
            <w:sz w:val="24"/>
            <w:szCs w:val="24"/>
          </w:rPr>
          <w:t>histamine</w:t>
        </w:r>
      </w:hyperlink>
      <w:r w:rsidRPr="00922560">
        <w:rPr>
          <w:rFonts w:ascii="Times New Roman" w:eastAsia="Times New Roman" w:hAnsi="Times New Roman" w:cs="Times New Roman"/>
          <w:sz w:val="24"/>
          <w:szCs w:val="24"/>
        </w:rPr>
        <w:t>, </w:t>
      </w:r>
      <w:hyperlink r:id="rId56" w:tooltip="Serotonin" w:history="1">
        <w:r w:rsidRPr="00922560">
          <w:rPr>
            <w:rFonts w:ascii="Times New Roman" w:eastAsia="Times New Roman" w:hAnsi="Times New Roman" w:cs="Times New Roman"/>
            <w:sz w:val="24"/>
            <w:szCs w:val="24"/>
          </w:rPr>
          <w:t>serotonin</w:t>
        </w:r>
      </w:hyperlink>
      <w:r w:rsidRPr="00922560">
        <w:rPr>
          <w:rFonts w:ascii="Times New Roman" w:eastAsia="Times New Roman" w:hAnsi="Times New Roman" w:cs="Times New Roman"/>
          <w:sz w:val="24"/>
          <w:szCs w:val="24"/>
        </w:rPr>
        <w:t> (SER, 5-HT)</w:t>
      </w:r>
    </w:p>
    <w:p w:rsidR="00B4620F" w:rsidRPr="00922560" w:rsidRDefault="00B4620F" w:rsidP="00B4620F">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4C4195">
        <w:rPr>
          <w:rFonts w:ascii="Times New Roman" w:eastAsia="Times New Roman" w:hAnsi="Times New Roman" w:cs="Times New Roman"/>
          <w:b/>
          <w:sz w:val="24"/>
          <w:szCs w:val="24"/>
        </w:rPr>
        <w:t>Traceamines:</w:t>
      </w:r>
      <w:r w:rsidRPr="00922560">
        <w:rPr>
          <w:rFonts w:ascii="Times New Roman" w:eastAsia="Times New Roman" w:hAnsi="Times New Roman" w:cs="Times New Roman"/>
          <w:sz w:val="24"/>
          <w:szCs w:val="24"/>
        </w:rPr>
        <w:t> </w:t>
      </w:r>
      <w:hyperlink r:id="rId57" w:tooltip="Phenethylamine" w:history="1">
        <w:r w:rsidRPr="00922560">
          <w:rPr>
            <w:rFonts w:ascii="Times New Roman" w:eastAsia="Times New Roman" w:hAnsi="Times New Roman" w:cs="Times New Roman"/>
            <w:sz w:val="24"/>
            <w:szCs w:val="24"/>
          </w:rPr>
          <w:t>phenethylamine</w:t>
        </w:r>
      </w:hyperlink>
      <w:r w:rsidRPr="00922560">
        <w:rPr>
          <w:rFonts w:ascii="Times New Roman" w:eastAsia="Times New Roman" w:hAnsi="Times New Roman" w:cs="Times New Roman"/>
          <w:sz w:val="24"/>
          <w:szCs w:val="24"/>
        </w:rPr>
        <w:t>, </w:t>
      </w:r>
      <w:hyperlink r:id="rId58" w:tooltip="N-methylphenethylamine" w:history="1">
        <w:r w:rsidRPr="00922560">
          <w:rPr>
            <w:rFonts w:ascii="Times New Roman" w:eastAsia="Times New Roman" w:hAnsi="Times New Roman" w:cs="Times New Roman"/>
            <w:i/>
            <w:iCs/>
            <w:sz w:val="24"/>
            <w:szCs w:val="24"/>
          </w:rPr>
          <w:t>N</w:t>
        </w:r>
        <w:r w:rsidRPr="00922560">
          <w:rPr>
            <w:rFonts w:ascii="Times New Roman" w:eastAsia="Times New Roman" w:hAnsi="Times New Roman" w:cs="Times New Roman"/>
            <w:sz w:val="24"/>
            <w:szCs w:val="24"/>
          </w:rPr>
          <w:t>-methylphenethylamine</w:t>
        </w:r>
      </w:hyperlink>
      <w:r w:rsidRPr="00922560">
        <w:rPr>
          <w:rFonts w:ascii="Times New Roman" w:eastAsia="Times New Roman" w:hAnsi="Times New Roman" w:cs="Times New Roman"/>
          <w:sz w:val="24"/>
          <w:szCs w:val="24"/>
        </w:rPr>
        <w:t>, </w:t>
      </w:r>
      <w:hyperlink r:id="rId59" w:tooltip="Tyramine" w:history="1">
        <w:r w:rsidRPr="00922560">
          <w:rPr>
            <w:rFonts w:ascii="Times New Roman" w:eastAsia="Times New Roman" w:hAnsi="Times New Roman" w:cs="Times New Roman"/>
            <w:sz w:val="24"/>
            <w:szCs w:val="24"/>
          </w:rPr>
          <w:t>tyramine</w:t>
        </w:r>
      </w:hyperlink>
      <w:r w:rsidRPr="00922560">
        <w:rPr>
          <w:rFonts w:ascii="Times New Roman" w:eastAsia="Times New Roman" w:hAnsi="Times New Roman" w:cs="Times New Roman"/>
          <w:sz w:val="24"/>
          <w:szCs w:val="24"/>
        </w:rPr>
        <w:t>, </w:t>
      </w:r>
      <w:hyperlink r:id="rId60" w:tooltip="3-iodothyronamine" w:history="1">
        <w:r w:rsidRPr="00922560">
          <w:rPr>
            <w:rFonts w:ascii="Times New Roman" w:eastAsia="Times New Roman" w:hAnsi="Times New Roman" w:cs="Times New Roman"/>
            <w:sz w:val="24"/>
            <w:szCs w:val="24"/>
          </w:rPr>
          <w:t>3-iodothyronamine</w:t>
        </w:r>
      </w:hyperlink>
      <w:r w:rsidRPr="00922560">
        <w:rPr>
          <w:rFonts w:ascii="Times New Roman" w:eastAsia="Times New Roman" w:hAnsi="Times New Roman" w:cs="Times New Roman"/>
          <w:sz w:val="24"/>
          <w:szCs w:val="24"/>
        </w:rPr>
        <w:t>, </w:t>
      </w:r>
      <w:hyperlink r:id="rId61" w:tooltip="Octopamine" w:history="1">
        <w:r w:rsidRPr="00922560">
          <w:rPr>
            <w:rFonts w:ascii="Times New Roman" w:eastAsia="Times New Roman" w:hAnsi="Times New Roman" w:cs="Times New Roman"/>
            <w:sz w:val="24"/>
            <w:szCs w:val="24"/>
          </w:rPr>
          <w:t>octopamine</w:t>
        </w:r>
      </w:hyperlink>
      <w:r w:rsidRPr="00922560">
        <w:rPr>
          <w:rFonts w:ascii="Times New Roman" w:eastAsia="Times New Roman" w:hAnsi="Times New Roman" w:cs="Times New Roman"/>
          <w:sz w:val="24"/>
          <w:szCs w:val="24"/>
        </w:rPr>
        <w:t>, </w:t>
      </w:r>
      <w:hyperlink r:id="rId62" w:tooltip="Tryptamine" w:history="1">
        <w:r w:rsidRPr="00922560">
          <w:rPr>
            <w:rFonts w:ascii="Times New Roman" w:eastAsia="Times New Roman" w:hAnsi="Times New Roman" w:cs="Times New Roman"/>
            <w:sz w:val="24"/>
            <w:szCs w:val="24"/>
          </w:rPr>
          <w:t>tryptamine</w:t>
        </w:r>
      </w:hyperlink>
      <w:r w:rsidRPr="00922560">
        <w:rPr>
          <w:rFonts w:ascii="Times New Roman" w:eastAsia="Times New Roman" w:hAnsi="Times New Roman" w:cs="Times New Roman"/>
          <w:sz w:val="24"/>
          <w:szCs w:val="24"/>
        </w:rPr>
        <w:t>, etc.</w:t>
      </w:r>
    </w:p>
    <w:p w:rsidR="00B4620F" w:rsidRPr="00922560" w:rsidRDefault="00B4620F" w:rsidP="00B4620F">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63" w:tooltip="Peptide" w:history="1">
        <w:r w:rsidRPr="00922560">
          <w:rPr>
            <w:rFonts w:ascii="Times New Roman" w:eastAsia="Times New Roman" w:hAnsi="Times New Roman" w:cs="Times New Roman"/>
            <w:b/>
            <w:bCs/>
            <w:sz w:val="24"/>
            <w:szCs w:val="24"/>
          </w:rPr>
          <w:t>Peptides</w:t>
        </w:r>
      </w:hyperlink>
      <w:r w:rsidRPr="00922560">
        <w:rPr>
          <w:rFonts w:ascii="Times New Roman" w:eastAsia="Times New Roman" w:hAnsi="Times New Roman" w:cs="Times New Roman"/>
          <w:b/>
          <w:bCs/>
          <w:sz w:val="24"/>
          <w:szCs w:val="24"/>
        </w:rPr>
        <w:t>:</w:t>
      </w:r>
      <w:r w:rsidRPr="00922560">
        <w:rPr>
          <w:rFonts w:ascii="Times New Roman" w:eastAsia="Times New Roman" w:hAnsi="Times New Roman" w:cs="Times New Roman"/>
          <w:sz w:val="24"/>
          <w:szCs w:val="24"/>
        </w:rPr>
        <w:t> </w:t>
      </w:r>
      <w:proofErr w:type="spellStart"/>
      <w:r>
        <w:fldChar w:fldCharType="begin"/>
      </w:r>
      <w:r>
        <w:instrText>HYPERLINK "https://en.wikipedia.org/wiki/Oxytocin" \o "Oxytocin"</w:instrText>
      </w:r>
      <w:r>
        <w:fldChar w:fldCharType="separate"/>
      </w:r>
      <w:r w:rsidRPr="00922560">
        <w:rPr>
          <w:rFonts w:ascii="Times New Roman" w:eastAsia="Times New Roman" w:hAnsi="Times New Roman" w:cs="Times New Roman"/>
          <w:sz w:val="24"/>
          <w:szCs w:val="24"/>
        </w:rPr>
        <w:t>oxytocin</w:t>
      </w:r>
      <w:proofErr w:type="spellEnd"/>
      <w:r>
        <w:fldChar w:fldCharType="end"/>
      </w:r>
      <w:r w:rsidRPr="00922560">
        <w:rPr>
          <w:rFonts w:ascii="Times New Roman" w:eastAsia="Times New Roman" w:hAnsi="Times New Roman" w:cs="Times New Roman"/>
          <w:sz w:val="24"/>
          <w:szCs w:val="24"/>
        </w:rPr>
        <w:t>, </w:t>
      </w:r>
      <w:proofErr w:type="spellStart"/>
      <w:r>
        <w:fldChar w:fldCharType="begin"/>
      </w:r>
      <w:r>
        <w:instrText>HYPERLINK "https://en.wikipedia.org/wiki/Somatostatin" \o "Somatostatin"</w:instrText>
      </w:r>
      <w:r>
        <w:fldChar w:fldCharType="separate"/>
      </w:r>
      <w:r w:rsidRPr="00922560">
        <w:rPr>
          <w:rFonts w:ascii="Times New Roman" w:eastAsia="Times New Roman" w:hAnsi="Times New Roman" w:cs="Times New Roman"/>
          <w:sz w:val="24"/>
          <w:szCs w:val="24"/>
        </w:rPr>
        <w:t>somatostatin</w:t>
      </w:r>
      <w:proofErr w:type="spellEnd"/>
      <w:r>
        <w:fldChar w:fldCharType="end"/>
      </w:r>
      <w:r w:rsidRPr="00922560">
        <w:rPr>
          <w:rFonts w:ascii="Times New Roman" w:eastAsia="Times New Roman" w:hAnsi="Times New Roman" w:cs="Times New Roman"/>
          <w:sz w:val="24"/>
          <w:szCs w:val="24"/>
        </w:rPr>
        <w:t>, </w:t>
      </w:r>
      <w:hyperlink r:id="rId64" w:tooltip="Substance P" w:history="1">
        <w:r w:rsidRPr="00922560">
          <w:rPr>
            <w:rFonts w:ascii="Times New Roman" w:eastAsia="Times New Roman" w:hAnsi="Times New Roman" w:cs="Times New Roman"/>
            <w:sz w:val="24"/>
            <w:szCs w:val="24"/>
          </w:rPr>
          <w:t>substance P</w:t>
        </w:r>
      </w:hyperlink>
      <w:r w:rsidRPr="00922560">
        <w:rPr>
          <w:rFonts w:ascii="Times New Roman" w:eastAsia="Times New Roman" w:hAnsi="Times New Roman" w:cs="Times New Roman"/>
          <w:sz w:val="24"/>
          <w:szCs w:val="24"/>
        </w:rPr>
        <w:t>, </w:t>
      </w:r>
      <w:hyperlink r:id="rId65" w:tooltip="Cocaine and amphetamine regulated transcript" w:history="1">
        <w:r w:rsidRPr="00922560">
          <w:rPr>
            <w:rFonts w:ascii="Times New Roman" w:eastAsia="Times New Roman" w:hAnsi="Times New Roman" w:cs="Times New Roman"/>
            <w:sz w:val="24"/>
            <w:szCs w:val="24"/>
          </w:rPr>
          <w:t>cocaine and amphetamine regulated transcript</w:t>
        </w:r>
      </w:hyperlink>
      <w:r w:rsidRPr="00922560">
        <w:rPr>
          <w:rFonts w:ascii="Times New Roman" w:eastAsia="Times New Roman" w:hAnsi="Times New Roman" w:cs="Times New Roman"/>
          <w:sz w:val="24"/>
          <w:szCs w:val="24"/>
        </w:rPr>
        <w:t>, </w:t>
      </w:r>
      <w:proofErr w:type="spellStart"/>
      <w:r>
        <w:fldChar w:fldCharType="begin"/>
      </w:r>
      <w:r>
        <w:instrText>HYPERLINK "https://en.wikipedia.org/wiki/Opioid_peptide" \o "Opioid peptide"</w:instrText>
      </w:r>
      <w:r>
        <w:fldChar w:fldCharType="separate"/>
      </w:r>
      <w:r w:rsidRPr="00922560">
        <w:rPr>
          <w:rFonts w:ascii="Times New Roman" w:eastAsia="Times New Roman" w:hAnsi="Times New Roman" w:cs="Times New Roman"/>
          <w:sz w:val="24"/>
          <w:szCs w:val="24"/>
        </w:rPr>
        <w:t>opioid</w:t>
      </w:r>
      <w:proofErr w:type="spellEnd"/>
      <w:r w:rsidRPr="00922560">
        <w:rPr>
          <w:rFonts w:ascii="Times New Roman" w:eastAsia="Times New Roman" w:hAnsi="Times New Roman" w:cs="Times New Roman"/>
          <w:sz w:val="24"/>
          <w:szCs w:val="24"/>
        </w:rPr>
        <w:t xml:space="preserve"> peptides</w:t>
      </w:r>
      <w:r>
        <w:fldChar w:fldCharType="end"/>
      </w:r>
      <w:hyperlink r:id="rId66" w:anchor="cite_note-pmid38738-12" w:history="1">
        <w:r w:rsidRPr="00922560">
          <w:rPr>
            <w:rFonts w:ascii="Times New Roman" w:eastAsia="Times New Roman" w:hAnsi="Times New Roman" w:cs="Times New Roman"/>
            <w:sz w:val="24"/>
            <w:szCs w:val="24"/>
            <w:vertAlign w:val="superscript"/>
          </w:rPr>
          <w:t>[11]</w:t>
        </w:r>
      </w:hyperlink>
    </w:p>
    <w:p w:rsidR="00B4620F" w:rsidRPr="00922560" w:rsidRDefault="00B4620F" w:rsidP="00B4620F">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67" w:tooltip="Purinergic signalling" w:history="1">
        <w:proofErr w:type="spellStart"/>
        <w:r w:rsidRPr="00922560">
          <w:rPr>
            <w:rFonts w:ascii="Times New Roman" w:eastAsia="Times New Roman" w:hAnsi="Times New Roman" w:cs="Times New Roman"/>
            <w:b/>
            <w:bCs/>
            <w:sz w:val="24"/>
            <w:szCs w:val="24"/>
          </w:rPr>
          <w:t>Purines</w:t>
        </w:r>
        <w:proofErr w:type="spellEnd"/>
      </w:hyperlink>
      <w:r w:rsidRPr="00922560">
        <w:rPr>
          <w:rFonts w:ascii="Times New Roman" w:eastAsia="Times New Roman" w:hAnsi="Times New Roman" w:cs="Times New Roman"/>
          <w:b/>
          <w:bCs/>
          <w:sz w:val="24"/>
          <w:szCs w:val="24"/>
        </w:rPr>
        <w:t>:</w:t>
      </w:r>
      <w:r w:rsidRPr="00922560">
        <w:rPr>
          <w:rFonts w:ascii="Times New Roman" w:eastAsia="Times New Roman" w:hAnsi="Times New Roman" w:cs="Times New Roman"/>
          <w:sz w:val="24"/>
          <w:szCs w:val="24"/>
        </w:rPr>
        <w:t> </w:t>
      </w:r>
      <w:hyperlink r:id="rId68" w:tooltip="Adenosine triphosphate" w:history="1">
        <w:r w:rsidRPr="00922560">
          <w:rPr>
            <w:rFonts w:ascii="Times New Roman" w:eastAsia="Times New Roman" w:hAnsi="Times New Roman" w:cs="Times New Roman"/>
            <w:sz w:val="24"/>
            <w:szCs w:val="24"/>
          </w:rPr>
          <w:t xml:space="preserve">adenosine </w:t>
        </w:r>
        <w:proofErr w:type="spellStart"/>
        <w:r w:rsidRPr="00922560">
          <w:rPr>
            <w:rFonts w:ascii="Times New Roman" w:eastAsia="Times New Roman" w:hAnsi="Times New Roman" w:cs="Times New Roman"/>
            <w:sz w:val="24"/>
            <w:szCs w:val="24"/>
          </w:rPr>
          <w:t>triphosphate</w:t>
        </w:r>
        <w:proofErr w:type="spellEnd"/>
      </w:hyperlink>
      <w:r w:rsidRPr="00922560">
        <w:rPr>
          <w:rFonts w:ascii="Times New Roman" w:eastAsia="Times New Roman" w:hAnsi="Times New Roman" w:cs="Times New Roman"/>
          <w:sz w:val="24"/>
          <w:szCs w:val="24"/>
        </w:rPr>
        <w:t> (ATP), </w:t>
      </w:r>
      <w:hyperlink r:id="rId69" w:tooltip="Adenosine" w:history="1">
        <w:r w:rsidRPr="00922560">
          <w:rPr>
            <w:rFonts w:ascii="Times New Roman" w:eastAsia="Times New Roman" w:hAnsi="Times New Roman" w:cs="Times New Roman"/>
            <w:sz w:val="24"/>
            <w:szCs w:val="24"/>
          </w:rPr>
          <w:t>adenosine</w:t>
        </w:r>
      </w:hyperlink>
    </w:p>
    <w:p w:rsidR="00B4620F" w:rsidRPr="00922560" w:rsidRDefault="00B4620F" w:rsidP="00B4620F">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70" w:tooltip="Catecholamine" w:history="1">
        <w:r w:rsidRPr="00922560">
          <w:rPr>
            <w:rFonts w:ascii="Times New Roman" w:eastAsia="Times New Roman" w:hAnsi="Times New Roman" w:cs="Times New Roman"/>
            <w:b/>
            <w:bCs/>
            <w:sz w:val="24"/>
            <w:szCs w:val="24"/>
          </w:rPr>
          <w:t>Catecholamines</w:t>
        </w:r>
      </w:hyperlink>
      <w:r w:rsidRPr="00922560">
        <w:rPr>
          <w:rFonts w:ascii="Times New Roman" w:eastAsia="Times New Roman" w:hAnsi="Times New Roman" w:cs="Times New Roman"/>
          <w:sz w:val="24"/>
          <w:szCs w:val="24"/>
        </w:rPr>
        <w:t>: </w:t>
      </w:r>
      <w:hyperlink r:id="rId71" w:tooltip="Dopamine" w:history="1">
        <w:r w:rsidRPr="00922560">
          <w:rPr>
            <w:rFonts w:ascii="Times New Roman" w:eastAsia="Times New Roman" w:hAnsi="Times New Roman" w:cs="Times New Roman"/>
            <w:sz w:val="24"/>
            <w:szCs w:val="24"/>
          </w:rPr>
          <w:t>dopamine</w:t>
        </w:r>
      </w:hyperlink>
      <w:r w:rsidRPr="00922560">
        <w:rPr>
          <w:rFonts w:ascii="Times New Roman" w:eastAsia="Times New Roman" w:hAnsi="Times New Roman" w:cs="Times New Roman"/>
          <w:sz w:val="24"/>
          <w:szCs w:val="24"/>
        </w:rPr>
        <w:t>, </w:t>
      </w:r>
      <w:hyperlink r:id="rId72" w:tooltip="Norepinephrine" w:history="1">
        <w:r w:rsidRPr="00922560">
          <w:rPr>
            <w:rFonts w:ascii="Times New Roman" w:eastAsia="Times New Roman" w:hAnsi="Times New Roman" w:cs="Times New Roman"/>
            <w:sz w:val="24"/>
            <w:szCs w:val="24"/>
          </w:rPr>
          <w:t>norepinephrine</w:t>
        </w:r>
      </w:hyperlink>
      <w:r w:rsidRPr="00922560">
        <w:rPr>
          <w:rFonts w:ascii="Times New Roman" w:eastAsia="Times New Roman" w:hAnsi="Times New Roman" w:cs="Times New Roman"/>
          <w:sz w:val="24"/>
          <w:szCs w:val="24"/>
        </w:rPr>
        <w:t> (noradrenaline), </w:t>
      </w:r>
      <w:hyperlink r:id="rId73" w:tooltip="Adrenaline" w:history="1">
        <w:r w:rsidRPr="00922560">
          <w:rPr>
            <w:rFonts w:ascii="Times New Roman" w:eastAsia="Times New Roman" w:hAnsi="Times New Roman" w:cs="Times New Roman"/>
            <w:sz w:val="24"/>
            <w:szCs w:val="24"/>
          </w:rPr>
          <w:t>epinephrine</w:t>
        </w:r>
      </w:hyperlink>
      <w:r>
        <w:rPr>
          <w:rFonts w:ascii="Times New Roman" w:eastAsia="Times New Roman" w:hAnsi="Times New Roman" w:cs="Times New Roman"/>
          <w:sz w:val="24"/>
          <w:szCs w:val="24"/>
        </w:rPr>
        <w:t> </w:t>
      </w:r>
    </w:p>
    <w:p w:rsidR="00B4620F" w:rsidRPr="00922560" w:rsidRDefault="00B4620F" w:rsidP="00B4620F">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Others: </w:t>
      </w:r>
      <w:hyperlink r:id="rId74" w:tooltip="Acetylcholine" w:history="1">
        <w:r w:rsidRPr="00922560">
          <w:rPr>
            <w:rFonts w:ascii="Times New Roman" w:eastAsia="Times New Roman" w:hAnsi="Times New Roman" w:cs="Times New Roman"/>
            <w:sz w:val="24"/>
            <w:szCs w:val="24"/>
          </w:rPr>
          <w:t>acetylcholine</w:t>
        </w:r>
      </w:hyperlink>
      <w:r w:rsidRPr="00922560">
        <w:rPr>
          <w:rFonts w:ascii="Times New Roman" w:eastAsia="Times New Roman" w:hAnsi="Times New Roman" w:cs="Times New Roman"/>
          <w:sz w:val="24"/>
          <w:szCs w:val="24"/>
        </w:rPr>
        <w:t> (</w:t>
      </w:r>
      <w:proofErr w:type="spellStart"/>
      <w:r w:rsidRPr="00922560">
        <w:rPr>
          <w:rFonts w:ascii="Times New Roman" w:eastAsia="Times New Roman" w:hAnsi="Times New Roman" w:cs="Times New Roman"/>
          <w:sz w:val="24"/>
          <w:szCs w:val="24"/>
        </w:rPr>
        <w:t>ACh</w:t>
      </w:r>
      <w:proofErr w:type="spellEnd"/>
      <w:r w:rsidRPr="00922560">
        <w:rPr>
          <w:rFonts w:ascii="Times New Roman" w:eastAsia="Times New Roman" w:hAnsi="Times New Roman" w:cs="Times New Roman"/>
          <w:sz w:val="24"/>
          <w:szCs w:val="24"/>
        </w:rPr>
        <w:t>), </w:t>
      </w:r>
      <w:proofErr w:type="spellStart"/>
      <w:r>
        <w:fldChar w:fldCharType="begin"/>
      </w:r>
      <w:r>
        <w:instrText>HYPERLINK "https://en.wikipedia.org/wiki/Anandamide" \o "Anandamide"</w:instrText>
      </w:r>
      <w:r>
        <w:fldChar w:fldCharType="separate"/>
      </w:r>
      <w:r w:rsidRPr="00922560">
        <w:rPr>
          <w:rFonts w:ascii="Times New Roman" w:eastAsia="Times New Roman" w:hAnsi="Times New Roman" w:cs="Times New Roman"/>
          <w:sz w:val="24"/>
          <w:szCs w:val="24"/>
        </w:rPr>
        <w:t>anandamide</w:t>
      </w:r>
      <w:proofErr w:type="spellEnd"/>
      <w:r>
        <w:fldChar w:fldCharType="end"/>
      </w:r>
      <w:r w:rsidRPr="00922560">
        <w:rPr>
          <w:rFonts w:ascii="Times New Roman" w:eastAsia="Times New Roman" w:hAnsi="Times New Roman" w:cs="Times New Roman"/>
          <w:sz w:val="24"/>
          <w:szCs w:val="24"/>
        </w:rPr>
        <w:t>, etc.</w:t>
      </w:r>
    </w:p>
    <w:p w:rsidR="00B4620F" w:rsidRPr="00922560" w:rsidRDefault="00B4620F" w:rsidP="00B4620F">
      <w:pPr>
        <w:shd w:val="clear" w:color="auto" w:fill="FFFFFF"/>
        <w:spacing w:before="120" w:after="120" w:line="360" w:lineRule="auto"/>
        <w:jc w:val="both"/>
        <w:rPr>
          <w:rFonts w:ascii="Times New Roman" w:eastAsia="Times New Roman" w:hAnsi="Times New Roman" w:cs="Times New Roman"/>
          <w:sz w:val="24"/>
          <w:szCs w:val="24"/>
        </w:rPr>
      </w:pPr>
      <w:r w:rsidRPr="00922560">
        <w:rPr>
          <w:rFonts w:ascii="Times New Roman" w:eastAsia="Times New Roman" w:hAnsi="Times New Roman" w:cs="Times New Roman"/>
          <w:sz w:val="24"/>
          <w:szCs w:val="24"/>
        </w:rPr>
        <w:t xml:space="preserve">In addition, over 50 </w:t>
      </w:r>
      <w:proofErr w:type="spellStart"/>
      <w:r w:rsidRPr="00922560">
        <w:rPr>
          <w:rFonts w:ascii="Times New Roman" w:eastAsia="Times New Roman" w:hAnsi="Times New Roman" w:cs="Times New Roman"/>
          <w:sz w:val="24"/>
          <w:szCs w:val="24"/>
        </w:rPr>
        <w:t>neuroactive</w:t>
      </w:r>
      <w:proofErr w:type="spellEnd"/>
      <w:r w:rsidRPr="00922560">
        <w:rPr>
          <w:rFonts w:ascii="Times New Roman" w:eastAsia="Times New Roman" w:hAnsi="Times New Roman" w:cs="Times New Roman"/>
          <w:sz w:val="24"/>
          <w:szCs w:val="24"/>
        </w:rPr>
        <w:t> </w:t>
      </w:r>
      <w:hyperlink r:id="rId75" w:tooltip="Peptide" w:history="1">
        <w:r w:rsidRPr="00922560">
          <w:rPr>
            <w:rFonts w:ascii="Times New Roman" w:eastAsia="Times New Roman" w:hAnsi="Times New Roman" w:cs="Times New Roman"/>
            <w:sz w:val="24"/>
            <w:szCs w:val="24"/>
          </w:rPr>
          <w:t>peptides</w:t>
        </w:r>
      </w:hyperlink>
      <w:r w:rsidRPr="00922560">
        <w:rPr>
          <w:rFonts w:ascii="Times New Roman" w:eastAsia="Times New Roman" w:hAnsi="Times New Roman" w:cs="Times New Roman"/>
          <w:sz w:val="24"/>
          <w:szCs w:val="24"/>
        </w:rPr>
        <w:t> have been found, and new ones are discovered regularly. Many of these are "co-released" along with a small-molecule transmitter. Nevertheless, in some cases, a peptide is the primary transmitter at a synapse. </w:t>
      </w:r>
      <w:hyperlink r:id="rId76" w:tooltip="Β-endorphin" w:history="1">
        <w:proofErr w:type="gramStart"/>
        <w:r w:rsidRPr="00922560">
          <w:rPr>
            <w:rFonts w:ascii="Times New Roman" w:eastAsia="Times New Roman" w:hAnsi="Times New Roman" w:cs="Times New Roman"/>
            <w:sz w:val="24"/>
            <w:szCs w:val="24"/>
          </w:rPr>
          <w:t>β-endorphin</w:t>
        </w:r>
        <w:proofErr w:type="gramEnd"/>
      </w:hyperlink>
      <w:r w:rsidRPr="00922560">
        <w:rPr>
          <w:rFonts w:ascii="Times New Roman" w:eastAsia="Times New Roman" w:hAnsi="Times New Roman" w:cs="Times New Roman"/>
          <w:sz w:val="24"/>
          <w:szCs w:val="24"/>
        </w:rPr>
        <w:t> is a relatively well-known example of a peptide neurotransmitter because it engages in highly specific interactions with </w:t>
      </w:r>
      <w:proofErr w:type="spellStart"/>
      <w:r>
        <w:fldChar w:fldCharType="begin"/>
      </w:r>
      <w:r>
        <w:instrText>HYPERLINK "https://en.wikipedia.org/wiki/Opioid_receptors" \o "Opioid receptors"</w:instrText>
      </w:r>
      <w:r>
        <w:fldChar w:fldCharType="separate"/>
      </w:r>
      <w:r w:rsidRPr="00922560">
        <w:rPr>
          <w:rFonts w:ascii="Times New Roman" w:eastAsia="Times New Roman" w:hAnsi="Times New Roman" w:cs="Times New Roman"/>
          <w:sz w:val="24"/>
          <w:szCs w:val="24"/>
        </w:rPr>
        <w:t>opioid</w:t>
      </w:r>
      <w:proofErr w:type="spellEnd"/>
      <w:r w:rsidRPr="00922560">
        <w:rPr>
          <w:rFonts w:ascii="Times New Roman" w:eastAsia="Times New Roman" w:hAnsi="Times New Roman" w:cs="Times New Roman"/>
          <w:sz w:val="24"/>
          <w:szCs w:val="24"/>
        </w:rPr>
        <w:t xml:space="preserve"> receptors</w:t>
      </w:r>
      <w:r>
        <w:fldChar w:fldCharType="end"/>
      </w:r>
      <w:r w:rsidRPr="00922560">
        <w:rPr>
          <w:rFonts w:ascii="Times New Roman" w:eastAsia="Times New Roman" w:hAnsi="Times New Roman" w:cs="Times New Roman"/>
          <w:sz w:val="24"/>
          <w:szCs w:val="24"/>
        </w:rPr>
        <w:t> in the </w:t>
      </w:r>
      <w:hyperlink r:id="rId77" w:tooltip="Central nervous system" w:history="1">
        <w:r w:rsidRPr="00922560">
          <w:rPr>
            <w:rFonts w:ascii="Times New Roman" w:eastAsia="Times New Roman" w:hAnsi="Times New Roman" w:cs="Times New Roman"/>
            <w:sz w:val="24"/>
            <w:szCs w:val="24"/>
          </w:rPr>
          <w:t>central nervous system</w:t>
        </w:r>
      </w:hyperlink>
      <w:r w:rsidRPr="00922560">
        <w:rPr>
          <w:rFonts w:ascii="Times New Roman" w:eastAsia="Times New Roman" w:hAnsi="Times New Roman" w:cs="Times New Roman"/>
          <w:sz w:val="24"/>
          <w:szCs w:val="24"/>
        </w:rPr>
        <w:t>.</w:t>
      </w:r>
    </w:p>
    <w:p w:rsidR="00C8507D" w:rsidRDefault="00C8507D"/>
    <w:sectPr w:rsidR="00C8507D" w:rsidSect="00C85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D5B8F"/>
    <w:multiLevelType w:val="multilevel"/>
    <w:tmpl w:val="88CE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30D41"/>
    <w:multiLevelType w:val="multilevel"/>
    <w:tmpl w:val="6398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0073F"/>
    <w:multiLevelType w:val="multilevel"/>
    <w:tmpl w:val="3BD0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savePreviewPicture/>
  <w:compat/>
  <w:rsids>
    <w:rsidRoot w:val="00B4620F"/>
    <w:rsid w:val="00B4620F"/>
    <w:rsid w:val="00C85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2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620F"/>
    <w:rPr>
      <w:color w:val="0000FF"/>
      <w:u w:val="single"/>
    </w:rPr>
  </w:style>
  <w:style w:type="character" w:styleId="Emphasis">
    <w:name w:val="Emphasis"/>
    <w:basedOn w:val="DefaultParagraphFont"/>
    <w:uiPriority w:val="20"/>
    <w:qFormat/>
    <w:rsid w:val="00B4620F"/>
    <w:rPr>
      <w:i/>
      <w:iCs/>
    </w:rPr>
  </w:style>
  <w:style w:type="paragraph" w:styleId="BalloonText">
    <w:name w:val="Balloon Text"/>
    <w:basedOn w:val="Normal"/>
    <w:link w:val="BalloonTextChar"/>
    <w:uiPriority w:val="99"/>
    <w:semiHidden/>
    <w:unhideWhenUsed/>
    <w:rsid w:val="00B46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eurotransmitter_receptor" TargetMode="External"/><Relationship Id="rId18" Type="http://schemas.openxmlformats.org/officeDocument/2006/relationships/hyperlink" Target="https://en.wikipedia.org/wiki/Ram%C3%B3n_y_Cajal" TargetMode="External"/><Relationship Id="rId26" Type="http://schemas.openxmlformats.org/officeDocument/2006/relationships/hyperlink" Target="https://en.wikipedia.org/wiki/Axon_terminal" TargetMode="External"/><Relationship Id="rId39" Type="http://schemas.openxmlformats.org/officeDocument/2006/relationships/hyperlink" Target="https://en.wikipedia.org/wiki/Central_nervous_system" TargetMode="External"/><Relationship Id="rId21" Type="http://schemas.openxmlformats.org/officeDocument/2006/relationships/hyperlink" Target="https://en.wikipedia.org/wiki/Acetylcholine" TargetMode="External"/><Relationship Id="rId34" Type="http://schemas.openxmlformats.org/officeDocument/2006/relationships/hyperlink" Target="https://en.wikipedia.org/wiki/Membrane_potential" TargetMode="External"/><Relationship Id="rId42" Type="http://schemas.openxmlformats.org/officeDocument/2006/relationships/hyperlink" Target="https://en.wikipedia.org/wiki/Monoamine" TargetMode="External"/><Relationship Id="rId47" Type="http://schemas.openxmlformats.org/officeDocument/2006/relationships/hyperlink" Target="https://en.wikipedia.org/wiki/Gasotransmitter" TargetMode="External"/><Relationship Id="rId50" Type="http://schemas.openxmlformats.org/officeDocument/2006/relationships/hyperlink" Target="https://en.wikipedia.org/wiki/Hydrogen_sulfide" TargetMode="External"/><Relationship Id="rId55" Type="http://schemas.openxmlformats.org/officeDocument/2006/relationships/hyperlink" Target="https://en.wikipedia.org/wiki/Histamine" TargetMode="External"/><Relationship Id="rId63" Type="http://schemas.openxmlformats.org/officeDocument/2006/relationships/hyperlink" Target="https://en.wikipedia.org/wiki/Peptide" TargetMode="External"/><Relationship Id="rId68" Type="http://schemas.openxmlformats.org/officeDocument/2006/relationships/hyperlink" Target="https://en.wikipedia.org/wiki/Adenosine_triphosphate" TargetMode="External"/><Relationship Id="rId76" Type="http://schemas.openxmlformats.org/officeDocument/2006/relationships/hyperlink" Target="https://en.wikipedia.org/wiki/%CE%92-endorphin" TargetMode="External"/><Relationship Id="rId7" Type="http://schemas.openxmlformats.org/officeDocument/2006/relationships/hyperlink" Target="https://en.wikipedia.org/wiki/Neuron" TargetMode="External"/><Relationship Id="rId71" Type="http://schemas.openxmlformats.org/officeDocument/2006/relationships/hyperlink" Target="https://en.wikipedia.org/wiki/Dopamine"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en.wikipedia.org/wiki/Peptides" TargetMode="External"/><Relationship Id="rId11" Type="http://schemas.openxmlformats.org/officeDocument/2006/relationships/hyperlink" Target="https://en.wikipedia.org/wiki/Synaptic_vesicles" TargetMode="External"/><Relationship Id="rId24" Type="http://schemas.openxmlformats.org/officeDocument/2006/relationships/hyperlink" Target="https://en.wikipedia.org/wiki/Synaptic_vesicles" TargetMode="External"/><Relationship Id="rId32" Type="http://schemas.openxmlformats.org/officeDocument/2006/relationships/hyperlink" Target="https://en.wikipedia.org/wiki/Neurotransmission" TargetMode="External"/><Relationship Id="rId37" Type="http://schemas.openxmlformats.org/officeDocument/2006/relationships/hyperlink" Target="https://en.wikipedia.org/wiki/Axon_hillock" TargetMode="External"/><Relationship Id="rId40" Type="http://schemas.openxmlformats.org/officeDocument/2006/relationships/hyperlink" Target="https://en.wikipedia.org/wiki/Amino_acids" TargetMode="External"/><Relationship Id="rId45" Type="http://schemas.openxmlformats.org/officeDocument/2006/relationships/hyperlink" Target="https://en.wikipedia.org/wiki/D-serine" TargetMode="External"/><Relationship Id="rId53" Type="http://schemas.openxmlformats.org/officeDocument/2006/relationships/hyperlink" Target="https://en.wikipedia.org/wiki/Norepinephrine" TargetMode="External"/><Relationship Id="rId58" Type="http://schemas.openxmlformats.org/officeDocument/2006/relationships/hyperlink" Target="https://en.wikipedia.org/wiki/N-methylphenethylamine" TargetMode="External"/><Relationship Id="rId66" Type="http://schemas.openxmlformats.org/officeDocument/2006/relationships/hyperlink" Target="https://en.wikipedia.org/wiki/Neurotransmitter" TargetMode="External"/><Relationship Id="rId74" Type="http://schemas.openxmlformats.org/officeDocument/2006/relationships/hyperlink" Target="https://en.wikipedia.org/wiki/Acetylcholine" TargetMode="External"/><Relationship Id="rId79" Type="http://schemas.openxmlformats.org/officeDocument/2006/relationships/theme" Target="theme/theme1.xml"/><Relationship Id="rId5" Type="http://schemas.openxmlformats.org/officeDocument/2006/relationships/hyperlink" Target="https://en.wikipedia.org/wiki/Chemical_synapse" TargetMode="External"/><Relationship Id="rId61" Type="http://schemas.openxmlformats.org/officeDocument/2006/relationships/hyperlink" Target="https://en.wikipedia.org/wiki/Octopamine" TargetMode="External"/><Relationship Id="rId10" Type="http://schemas.openxmlformats.org/officeDocument/2006/relationships/hyperlink" Target="https://en.wikipedia.org/wiki/Neurotransmitter" TargetMode="External"/><Relationship Id="rId19" Type="http://schemas.openxmlformats.org/officeDocument/2006/relationships/hyperlink" Target="https://en.wikipedia.org/wiki/Synaptic_cleft" TargetMode="External"/><Relationship Id="rId31" Type="http://schemas.openxmlformats.org/officeDocument/2006/relationships/hyperlink" Target="https://en.wikipedia.org/wiki/Postsynaptic_receptor" TargetMode="External"/><Relationship Id="rId44" Type="http://schemas.openxmlformats.org/officeDocument/2006/relationships/hyperlink" Target="https://en.wikipedia.org/wiki/Glutamate" TargetMode="External"/><Relationship Id="rId52" Type="http://schemas.openxmlformats.org/officeDocument/2006/relationships/hyperlink" Target="https://en.wikipedia.org/wiki/Dopamine" TargetMode="External"/><Relationship Id="rId60" Type="http://schemas.openxmlformats.org/officeDocument/2006/relationships/hyperlink" Target="https://en.wikipedia.org/wiki/3-iodothyronamine" TargetMode="External"/><Relationship Id="rId65" Type="http://schemas.openxmlformats.org/officeDocument/2006/relationships/hyperlink" Target="https://en.wikipedia.org/wiki/Cocaine_and_amphetamine_regulated_transcript" TargetMode="External"/><Relationship Id="rId73" Type="http://schemas.openxmlformats.org/officeDocument/2006/relationships/hyperlink" Target="https://en.wikipedia.org/wiki/Adrenaline"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Gland" TargetMode="External"/><Relationship Id="rId14" Type="http://schemas.openxmlformats.org/officeDocument/2006/relationships/hyperlink" Target="https://en.wikipedia.org/wiki/Amino_acid" TargetMode="External"/><Relationship Id="rId22" Type="http://schemas.openxmlformats.org/officeDocument/2006/relationships/hyperlink" Target="https://en.wikipedia.org/wiki/Electrical_synapse" TargetMode="External"/><Relationship Id="rId27" Type="http://schemas.openxmlformats.org/officeDocument/2006/relationships/hyperlink" Target="https://en.wikipedia.org/wiki/Synaptic_cleft" TargetMode="External"/><Relationship Id="rId30" Type="http://schemas.openxmlformats.org/officeDocument/2006/relationships/hyperlink" Target="https://en.wikipedia.org/wiki/Reuptake" TargetMode="External"/><Relationship Id="rId35" Type="http://schemas.openxmlformats.org/officeDocument/2006/relationships/hyperlink" Target="https://en.wikipedia.org/wiki/Inhibitory_synapse" TargetMode="External"/><Relationship Id="rId43" Type="http://schemas.openxmlformats.org/officeDocument/2006/relationships/hyperlink" Target="https://en.wikipedia.org/wiki/Amino_acid" TargetMode="External"/><Relationship Id="rId48" Type="http://schemas.openxmlformats.org/officeDocument/2006/relationships/hyperlink" Target="https://en.wikipedia.org/wiki/Nitric_oxide" TargetMode="External"/><Relationship Id="rId56" Type="http://schemas.openxmlformats.org/officeDocument/2006/relationships/hyperlink" Target="https://en.wikipedia.org/wiki/Serotonin" TargetMode="External"/><Relationship Id="rId64" Type="http://schemas.openxmlformats.org/officeDocument/2006/relationships/hyperlink" Target="https://en.wikipedia.org/wiki/Substance_P" TargetMode="External"/><Relationship Id="rId69" Type="http://schemas.openxmlformats.org/officeDocument/2006/relationships/hyperlink" Target="https://en.wikipedia.org/wiki/Adenosine" TargetMode="External"/><Relationship Id="rId77" Type="http://schemas.openxmlformats.org/officeDocument/2006/relationships/hyperlink" Target="https://en.wikipedia.org/wiki/Central_nervous_system" TargetMode="External"/><Relationship Id="rId8" Type="http://schemas.openxmlformats.org/officeDocument/2006/relationships/hyperlink" Target="https://en.wikipedia.org/wiki/Myocyte" TargetMode="External"/><Relationship Id="rId51" Type="http://schemas.openxmlformats.org/officeDocument/2006/relationships/hyperlink" Target="https://en.wikipedia.org/wiki/Monoamine" TargetMode="External"/><Relationship Id="rId72" Type="http://schemas.openxmlformats.org/officeDocument/2006/relationships/hyperlink" Target="https://en.wikipedia.org/wiki/Norepinephrine" TargetMode="External"/><Relationship Id="rId3" Type="http://schemas.openxmlformats.org/officeDocument/2006/relationships/settings" Target="settings.xml"/><Relationship Id="rId12" Type="http://schemas.openxmlformats.org/officeDocument/2006/relationships/hyperlink" Target="https://en.wikipedia.org/wiki/Synaptic_cleft" TargetMode="External"/><Relationship Id="rId17" Type="http://schemas.openxmlformats.org/officeDocument/2006/relationships/hyperlink" Target="https://en.wikipedia.org/wiki/Histology" TargetMode="External"/><Relationship Id="rId25" Type="http://schemas.openxmlformats.org/officeDocument/2006/relationships/hyperlink" Target="https://en.wikipedia.org/wiki/Cell_membrane" TargetMode="External"/><Relationship Id="rId33" Type="http://schemas.openxmlformats.org/officeDocument/2006/relationships/hyperlink" Target="https://en.wikipedia.org/wiki/Action_potential" TargetMode="External"/><Relationship Id="rId38" Type="http://schemas.openxmlformats.org/officeDocument/2006/relationships/image" Target="media/image2.jpeg"/><Relationship Id="rId46" Type="http://schemas.openxmlformats.org/officeDocument/2006/relationships/hyperlink" Target="https://en.wikipedia.org/wiki/%CE%93-aminobutyric_acid" TargetMode="External"/><Relationship Id="rId59" Type="http://schemas.openxmlformats.org/officeDocument/2006/relationships/hyperlink" Target="https://en.wikipedia.org/wiki/Tyramine" TargetMode="External"/><Relationship Id="rId67" Type="http://schemas.openxmlformats.org/officeDocument/2006/relationships/hyperlink" Target="https://en.wikipedia.org/wiki/Purinergic_signalling" TargetMode="External"/><Relationship Id="rId20" Type="http://schemas.openxmlformats.org/officeDocument/2006/relationships/hyperlink" Target="https://en.wikipedia.org/wiki/Otto_Loewi" TargetMode="External"/><Relationship Id="rId41" Type="http://schemas.openxmlformats.org/officeDocument/2006/relationships/hyperlink" Target="https://en.wikipedia.org/wiki/Peptides" TargetMode="External"/><Relationship Id="rId54" Type="http://schemas.openxmlformats.org/officeDocument/2006/relationships/hyperlink" Target="https://en.wikipedia.org/wiki/Epinephrine" TargetMode="External"/><Relationship Id="rId62" Type="http://schemas.openxmlformats.org/officeDocument/2006/relationships/hyperlink" Target="https://en.wikipedia.org/wiki/Tryptamine" TargetMode="External"/><Relationship Id="rId70" Type="http://schemas.openxmlformats.org/officeDocument/2006/relationships/hyperlink" Target="https://en.wikipedia.org/wiki/Catecholamine" TargetMode="External"/><Relationship Id="rId75" Type="http://schemas.openxmlformats.org/officeDocument/2006/relationships/hyperlink" Target="https://en.wikipedia.org/wiki/Peptide" TargetMode="External"/><Relationship Id="rId1" Type="http://schemas.openxmlformats.org/officeDocument/2006/relationships/numbering" Target="numbering.xml"/><Relationship Id="rId6" Type="http://schemas.openxmlformats.org/officeDocument/2006/relationships/hyperlink" Target="https://en.wikipedia.org/wiki/Neuromuscular_junction" TargetMode="External"/><Relationship Id="rId15" Type="http://schemas.openxmlformats.org/officeDocument/2006/relationships/hyperlink" Target="https://en.wikipedia.org/wiki/Biosynthetic" TargetMode="External"/><Relationship Id="rId23" Type="http://schemas.openxmlformats.org/officeDocument/2006/relationships/hyperlink" Target="https://en.wikipedia.org/wiki/Gap_junction" TargetMode="External"/><Relationship Id="rId28" Type="http://schemas.openxmlformats.org/officeDocument/2006/relationships/hyperlink" Target="https://en.wikipedia.org/wiki/Receptor_(biochemistry)" TargetMode="External"/><Relationship Id="rId36" Type="http://schemas.openxmlformats.org/officeDocument/2006/relationships/hyperlink" Target="https://en.wikipedia.org/wiki/Excitatory_synapse" TargetMode="External"/><Relationship Id="rId49" Type="http://schemas.openxmlformats.org/officeDocument/2006/relationships/hyperlink" Target="https://en.wikipedia.org/wiki/Carbon_monoxide" TargetMode="External"/><Relationship Id="rId57" Type="http://schemas.openxmlformats.org/officeDocument/2006/relationships/hyperlink" Target="https://en.wikipedia.org/wiki/Phenethyl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2201</Words>
  <Characters>12549</Characters>
  <Application>Microsoft Office Word</Application>
  <DocSecurity>0</DocSecurity>
  <Lines>104</Lines>
  <Paragraphs>29</Paragraphs>
  <ScaleCrop>false</ScaleCrop>
  <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Sumera</dc:creator>
  <cp:lastModifiedBy>Sumera</cp:lastModifiedBy>
  <cp:revision>1</cp:revision>
  <dcterms:created xsi:type="dcterms:W3CDTF">2020-05-20T18:42:00Z</dcterms:created>
  <dcterms:modified xsi:type="dcterms:W3CDTF">2020-05-20T18:43:00Z</dcterms:modified>
</cp:coreProperties>
</file>